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0681" w:rsidRDefault="00880681">
      <w:pPr>
        <w:ind w:firstLineChars="200" w:firstLine="800"/>
        <w:jc w:val="center"/>
        <w:rPr>
          <w:rFonts w:ascii="黑体" w:eastAsia="黑体" w:hAnsi="黑体" w:cs="黑体"/>
          <w:sz w:val="40"/>
          <w:szCs w:val="40"/>
        </w:rPr>
      </w:pPr>
    </w:p>
    <w:p w:rsidR="00880681" w:rsidRDefault="00880681">
      <w:pPr>
        <w:ind w:firstLineChars="200" w:firstLine="800"/>
        <w:jc w:val="center"/>
        <w:rPr>
          <w:rFonts w:ascii="黑体" w:eastAsia="黑体" w:hAnsi="黑体" w:cs="黑体"/>
          <w:sz w:val="40"/>
          <w:szCs w:val="40"/>
        </w:rPr>
      </w:pPr>
    </w:p>
    <w:p w:rsidR="00880681" w:rsidRDefault="00880681">
      <w:pPr>
        <w:ind w:firstLineChars="200" w:firstLine="800"/>
        <w:jc w:val="center"/>
        <w:rPr>
          <w:rFonts w:ascii="黑体" w:eastAsia="黑体" w:hAnsi="黑体" w:cs="黑体"/>
          <w:sz w:val="40"/>
          <w:szCs w:val="40"/>
        </w:rPr>
      </w:pPr>
    </w:p>
    <w:p w:rsidR="00880681" w:rsidRDefault="00880681">
      <w:pPr>
        <w:ind w:firstLineChars="200" w:firstLine="800"/>
        <w:jc w:val="center"/>
        <w:rPr>
          <w:rFonts w:asciiTheme="majorEastAsia" w:eastAsiaTheme="majorEastAsia" w:hAnsiTheme="majorEastAsia" w:cs="黑体"/>
          <w:sz w:val="40"/>
          <w:szCs w:val="40"/>
        </w:rPr>
      </w:pPr>
    </w:p>
    <w:p w:rsidR="00880681" w:rsidRDefault="00880681">
      <w:pPr>
        <w:ind w:firstLineChars="200" w:firstLine="800"/>
        <w:jc w:val="center"/>
        <w:rPr>
          <w:rFonts w:asciiTheme="majorEastAsia" w:eastAsiaTheme="majorEastAsia" w:hAnsiTheme="majorEastAsia" w:cs="黑体"/>
          <w:sz w:val="40"/>
          <w:szCs w:val="40"/>
        </w:rPr>
      </w:pPr>
    </w:p>
    <w:p w:rsidR="00880681" w:rsidRDefault="00880681">
      <w:pPr>
        <w:ind w:firstLineChars="200" w:firstLine="800"/>
        <w:jc w:val="center"/>
        <w:rPr>
          <w:rFonts w:asciiTheme="majorEastAsia" w:eastAsiaTheme="majorEastAsia" w:hAnsiTheme="majorEastAsia" w:cs="黑体"/>
          <w:sz w:val="40"/>
          <w:szCs w:val="40"/>
        </w:rPr>
      </w:pPr>
    </w:p>
    <w:p w:rsidR="00880681" w:rsidRDefault="00880681">
      <w:pPr>
        <w:rPr>
          <w:rFonts w:asciiTheme="majorEastAsia" w:eastAsiaTheme="majorEastAsia" w:hAnsiTheme="majorEastAsia" w:cs="黑体"/>
          <w:sz w:val="40"/>
          <w:szCs w:val="40"/>
        </w:rPr>
      </w:pPr>
    </w:p>
    <w:p w:rsidR="00880681" w:rsidRDefault="009D4A9B">
      <w:pPr>
        <w:jc w:val="center"/>
        <w:rPr>
          <w:rFonts w:ascii="黑体" w:eastAsia="黑体" w:hAnsi="黑体" w:cs="黑体"/>
          <w:sz w:val="36"/>
          <w:szCs w:val="36"/>
        </w:rPr>
      </w:pPr>
      <w:r>
        <w:rPr>
          <w:rFonts w:ascii="黑体" w:eastAsia="黑体" w:hAnsi="黑体" w:cs="黑体" w:hint="eastAsia"/>
          <w:sz w:val="36"/>
          <w:szCs w:val="36"/>
        </w:rPr>
        <w:t>青岛市公共资源交易信息平台系统</w:t>
      </w:r>
    </w:p>
    <w:p w:rsidR="00880681" w:rsidRDefault="009D4A9B">
      <w:pPr>
        <w:jc w:val="center"/>
        <w:rPr>
          <w:rFonts w:ascii="黑体" w:eastAsia="黑体" w:hAnsi="黑体" w:cs="黑体"/>
          <w:sz w:val="36"/>
          <w:szCs w:val="36"/>
        </w:rPr>
      </w:pPr>
      <w:r>
        <w:rPr>
          <w:rFonts w:ascii="黑体" w:eastAsia="黑体" w:hAnsi="黑体" w:cs="黑体" w:hint="eastAsia"/>
          <w:sz w:val="36"/>
          <w:szCs w:val="36"/>
        </w:rPr>
        <w:t>项目交易平台-政府采购项目交易系统使用指南</w:t>
      </w:r>
    </w:p>
    <w:p w:rsidR="00880681" w:rsidRDefault="009D4A9B">
      <w:pPr>
        <w:jc w:val="center"/>
        <w:rPr>
          <w:rFonts w:ascii="黑体" w:eastAsia="黑体" w:hAnsi="黑体" w:cs="黑体"/>
          <w:sz w:val="36"/>
          <w:szCs w:val="36"/>
        </w:rPr>
      </w:pPr>
      <w:r>
        <w:rPr>
          <w:rFonts w:ascii="黑体" w:eastAsia="黑体" w:hAnsi="黑体" w:cs="黑体" w:hint="eastAsia"/>
          <w:sz w:val="36"/>
          <w:szCs w:val="36"/>
        </w:rPr>
        <w:t>（政府采购评标专家）</w:t>
      </w:r>
    </w:p>
    <w:p w:rsidR="00880681" w:rsidRDefault="00880681">
      <w:pPr>
        <w:jc w:val="center"/>
        <w:rPr>
          <w:rFonts w:ascii="黑体" w:eastAsia="黑体" w:hAnsi="黑体" w:cs="黑体"/>
          <w:sz w:val="36"/>
          <w:szCs w:val="36"/>
        </w:rPr>
      </w:pPr>
    </w:p>
    <w:p w:rsidR="00880681" w:rsidRDefault="00880681">
      <w:pPr>
        <w:jc w:val="center"/>
        <w:rPr>
          <w:rFonts w:ascii="黑体" w:eastAsia="黑体" w:hAnsi="黑体" w:cs="黑体"/>
          <w:sz w:val="36"/>
          <w:szCs w:val="36"/>
        </w:rPr>
      </w:pPr>
    </w:p>
    <w:p w:rsidR="00880681" w:rsidRDefault="00880681">
      <w:pPr>
        <w:jc w:val="center"/>
        <w:rPr>
          <w:rFonts w:ascii="黑体" w:eastAsia="黑体" w:hAnsi="黑体" w:cs="黑体"/>
          <w:sz w:val="36"/>
          <w:szCs w:val="36"/>
        </w:rPr>
      </w:pPr>
    </w:p>
    <w:p w:rsidR="00880681" w:rsidRDefault="00880681">
      <w:pPr>
        <w:jc w:val="center"/>
        <w:rPr>
          <w:rFonts w:ascii="黑体" w:eastAsia="黑体" w:hAnsi="黑体" w:cs="黑体"/>
          <w:sz w:val="36"/>
          <w:szCs w:val="36"/>
        </w:rPr>
      </w:pPr>
    </w:p>
    <w:p w:rsidR="00880681" w:rsidRDefault="00880681">
      <w:pPr>
        <w:jc w:val="center"/>
        <w:rPr>
          <w:rFonts w:ascii="黑体" w:eastAsia="黑体" w:hAnsi="黑体" w:cs="黑体"/>
          <w:sz w:val="36"/>
          <w:szCs w:val="36"/>
        </w:rPr>
      </w:pPr>
    </w:p>
    <w:p w:rsidR="00880681" w:rsidRDefault="00880681">
      <w:pPr>
        <w:jc w:val="center"/>
        <w:rPr>
          <w:rFonts w:ascii="黑体" w:eastAsia="黑体" w:hAnsi="黑体" w:cs="黑体"/>
          <w:sz w:val="36"/>
          <w:szCs w:val="36"/>
        </w:rPr>
      </w:pPr>
    </w:p>
    <w:p w:rsidR="00880681" w:rsidRDefault="00880681">
      <w:pPr>
        <w:jc w:val="center"/>
        <w:rPr>
          <w:rFonts w:ascii="黑体" w:eastAsia="黑体" w:hAnsi="黑体" w:cs="黑体"/>
          <w:sz w:val="36"/>
          <w:szCs w:val="36"/>
        </w:rPr>
      </w:pPr>
    </w:p>
    <w:p w:rsidR="00880681" w:rsidRDefault="00880681">
      <w:pPr>
        <w:rPr>
          <w:rFonts w:ascii="黑体" w:eastAsia="黑体" w:hAnsi="黑体" w:cs="黑体"/>
          <w:sz w:val="36"/>
          <w:szCs w:val="36"/>
        </w:rPr>
      </w:pPr>
    </w:p>
    <w:p w:rsidR="00880681" w:rsidRDefault="00880681">
      <w:pPr>
        <w:jc w:val="center"/>
        <w:rPr>
          <w:rFonts w:ascii="黑体" w:eastAsia="黑体" w:hAnsi="黑体" w:cs="黑体"/>
          <w:sz w:val="36"/>
          <w:szCs w:val="36"/>
        </w:rPr>
      </w:pPr>
    </w:p>
    <w:p w:rsidR="00880681" w:rsidRDefault="00880681">
      <w:pPr>
        <w:jc w:val="center"/>
        <w:rPr>
          <w:rFonts w:ascii="黑体" w:eastAsia="黑体" w:hAnsi="黑体" w:cs="黑体"/>
          <w:sz w:val="36"/>
          <w:szCs w:val="36"/>
        </w:rPr>
      </w:pPr>
    </w:p>
    <w:p w:rsidR="00880681" w:rsidRDefault="009D4A9B">
      <w:pPr>
        <w:jc w:val="center"/>
        <w:rPr>
          <w:szCs w:val="28"/>
        </w:rPr>
      </w:pPr>
      <w:r>
        <w:rPr>
          <w:rFonts w:hint="eastAsia"/>
          <w:szCs w:val="28"/>
        </w:rPr>
        <w:t>青岛市政务服务和公共资源交易中心</w:t>
      </w:r>
    </w:p>
    <w:p w:rsidR="00880681" w:rsidRDefault="009D4A9B">
      <w:pPr>
        <w:jc w:val="center"/>
        <w:rPr>
          <w:szCs w:val="28"/>
        </w:rPr>
        <w:sectPr w:rsidR="00880681">
          <w:footerReference w:type="default" r:id="rId9"/>
          <w:pgSz w:w="11906" w:h="16838"/>
          <w:pgMar w:top="907" w:right="1418" w:bottom="1021" w:left="1418" w:header="851" w:footer="992" w:gutter="0"/>
          <w:cols w:space="425"/>
          <w:docGrid w:type="lines" w:linePitch="312"/>
        </w:sectPr>
      </w:pPr>
      <w:r>
        <w:rPr>
          <w:rFonts w:hint="eastAsia"/>
          <w:szCs w:val="28"/>
        </w:rPr>
        <w:t>青岛福莱易通软件有限公司</w:t>
      </w:r>
    </w:p>
    <w:sdt>
      <w:sdtPr>
        <w:rPr>
          <w:rFonts w:ascii="Times New Roman" w:eastAsiaTheme="minorEastAsia" w:hAnsi="Times New Roman" w:cs="Times New Roman"/>
          <w:color w:val="auto"/>
          <w:sz w:val="28"/>
          <w:szCs w:val="22"/>
          <w:lang w:val="zh-CN"/>
        </w:rPr>
        <w:id w:val="-1840456036"/>
        <w:docPartObj>
          <w:docPartGallery w:val="Table of Contents"/>
          <w:docPartUnique/>
        </w:docPartObj>
      </w:sdtPr>
      <w:sdtEndPr>
        <w:rPr>
          <w:b/>
          <w:bCs/>
        </w:rPr>
      </w:sdtEndPr>
      <w:sdtContent>
        <w:p w:rsidR="00880681" w:rsidRPr="003714B8" w:rsidRDefault="009D4A9B" w:rsidP="003714B8">
          <w:pPr>
            <w:pStyle w:val="TOC1"/>
            <w:spacing w:line="440" w:lineRule="exact"/>
            <w:jc w:val="center"/>
            <w:rPr>
              <w:rFonts w:ascii="宋体" w:eastAsia="宋体" w:hAnsi="宋体"/>
              <w:b/>
              <w:szCs w:val="44"/>
            </w:rPr>
          </w:pPr>
          <w:r w:rsidRPr="003714B8">
            <w:rPr>
              <w:rFonts w:ascii="宋体" w:eastAsia="宋体" w:hAnsi="宋体"/>
              <w:b/>
              <w:szCs w:val="44"/>
              <w:lang w:val="zh-CN"/>
            </w:rPr>
            <w:t>目录</w:t>
          </w:r>
        </w:p>
        <w:p w:rsidR="003714B8" w:rsidRPr="003714B8" w:rsidRDefault="00963A55" w:rsidP="003714B8">
          <w:pPr>
            <w:pStyle w:val="10"/>
            <w:tabs>
              <w:tab w:val="right" w:leader="dot" w:pos="8296"/>
            </w:tabs>
            <w:spacing w:line="440" w:lineRule="exact"/>
            <w:jc w:val="center"/>
            <w:rPr>
              <w:rFonts w:ascii="宋体" w:eastAsia="宋体" w:hAnsi="宋体"/>
              <w:b/>
              <w:noProof/>
              <w:kern w:val="2"/>
              <w:sz w:val="28"/>
              <w:szCs w:val="28"/>
            </w:rPr>
          </w:pPr>
          <w:r w:rsidRPr="003714B8">
            <w:rPr>
              <w:rFonts w:ascii="宋体" w:eastAsia="宋体" w:hAnsi="宋体"/>
              <w:b/>
              <w:sz w:val="28"/>
              <w:szCs w:val="28"/>
            </w:rPr>
            <w:fldChar w:fldCharType="begin"/>
          </w:r>
          <w:r w:rsidR="009D4A9B" w:rsidRPr="003714B8">
            <w:rPr>
              <w:rFonts w:ascii="宋体" w:eastAsia="宋体" w:hAnsi="宋体"/>
              <w:b/>
              <w:sz w:val="28"/>
              <w:szCs w:val="28"/>
            </w:rPr>
            <w:instrText xml:space="preserve"> TOC \o "1-3" \h \z \u </w:instrText>
          </w:r>
          <w:r w:rsidRPr="003714B8">
            <w:rPr>
              <w:rFonts w:ascii="宋体" w:eastAsia="宋体" w:hAnsi="宋体"/>
              <w:b/>
              <w:sz w:val="28"/>
              <w:szCs w:val="28"/>
            </w:rPr>
            <w:fldChar w:fldCharType="separate"/>
          </w:r>
          <w:hyperlink w:anchor="_Toc97301303" w:history="1">
            <w:r w:rsidR="003714B8" w:rsidRPr="003714B8">
              <w:rPr>
                <w:rStyle w:val="a7"/>
                <w:rFonts w:ascii="宋体" w:eastAsia="宋体" w:hAnsi="宋体" w:hint="eastAsia"/>
                <w:b/>
                <w:noProof/>
                <w:sz w:val="28"/>
                <w:szCs w:val="28"/>
              </w:rPr>
              <w:t>一、平台登录</w:t>
            </w:r>
            <w:r w:rsidR="003714B8" w:rsidRPr="003714B8">
              <w:rPr>
                <w:rFonts w:ascii="宋体" w:eastAsia="宋体" w:hAnsi="宋体"/>
                <w:b/>
                <w:noProof/>
                <w:webHidden/>
                <w:sz w:val="28"/>
                <w:szCs w:val="28"/>
              </w:rPr>
              <w:tab/>
            </w:r>
            <w:r w:rsidR="003714B8" w:rsidRPr="003714B8">
              <w:rPr>
                <w:rFonts w:ascii="宋体" w:eastAsia="宋体" w:hAnsi="宋体"/>
                <w:b/>
                <w:noProof/>
                <w:webHidden/>
                <w:sz w:val="28"/>
                <w:szCs w:val="28"/>
              </w:rPr>
              <w:fldChar w:fldCharType="begin"/>
            </w:r>
            <w:r w:rsidR="003714B8" w:rsidRPr="003714B8">
              <w:rPr>
                <w:rFonts w:ascii="宋体" w:eastAsia="宋体" w:hAnsi="宋体"/>
                <w:b/>
                <w:noProof/>
                <w:webHidden/>
                <w:sz w:val="28"/>
                <w:szCs w:val="28"/>
              </w:rPr>
              <w:instrText xml:space="preserve"> PAGEREF _Toc97301303 \h </w:instrText>
            </w:r>
            <w:r w:rsidR="003714B8" w:rsidRPr="003714B8">
              <w:rPr>
                <w:rFonts w:ascii="宋体" w:eastAsia="宋体" w:hAnsi="宋体"/>
                <w:b/>
                <w:noProof/>
                <w:webHidden/>
                <w:sz w:val="28"/>
                <w:szCs w:val="28"/>
              </w:rPr>
            </w:r>
            <w:r w:rsidR="003714B8" w:rsidRPr="003714B8">
              <w:rPr>
                <w:rFonts w:ascii="宋体" w:eastAsia="宋体" w:hAnsi="宋体"/>
                <w:b/>
                <w:noProof/>
                <w:webHidden/>
                <w:sz w:val="28"/>
                <w:szCs w:val="28"/>
              </w:rPr>
              <w:fldChar w:fldCharType="separate"/>
            </w:r>
            <w:r w:rsidR="003714B8" w:rsidRPr="003714B8">
              <w:rPr>
                <w:rFonts w:ascii="宋体" w:eastAsia="宋体" w:hAnsi="宋体"/>
                <w:b/>
                <w:noProof/>
                <w:webHidden/>
                <w:sz w:val="28"/>
                <w:szCs w:val="28"/>
              </w:rPr>
              <w:t>3</w:t>
            </w:r>
            <w:r w:rsidR="003714B8" w:rsidRPr="003714B8">
              <w:rPr>
                <w:rFonts w:ascii="宋体" w:eastAsia="宋体" w:hAnsi="宋体"/>
                <w:b/>
                <w:noProof/>
                <w:webHidden/>
                <w:sz w:val="28"/>
                <w:szCs w:val="28"/>
              </w:rPr>
              <w:fldChar w:fldCharType="end"/>
            </w:r>
          </w:hyperlink>
        </w:p>
        <w:p w:rsidR="003714B8" w:rsidRPr="003714B8" w:rsidRDefault="003714B8" w:rsidP="003714B8">
          <w:pPr>
            <w:pStyle w:val="10"/>
            <w:tabs>
              <w:tab w:val="right" w:leader="dot" w:pos="8296"/>
            </w:tabs>
            <w:spacing w:line="440" w:lineRule="exact"/>
            <w:jc w:val="center"/>
            <w:rPr>
              <w:rFonts w:ascii="宋体" w:eastAsia="宋体" w:hAnsi="宋体"/>
              <w:b/>
              <w:noProof/>
              <w:kern w:val="2"/>
              <w:sz w:val="28"/>
              <w:szCs w:val="28"/>
            </w:rPr>
          </w:pPr>
          <w:hyperlink w:anchor="_Toc97301304" w:history="1">
            <w:r w:rsidRPr="003714B8">
              <w:rPr>
                <w:rStyle w:val="a7"/>
                <w:rFonts w:ascii="宋体" w:eastAsia="宋体" w:hAnsi="宋体" w:hint="eastAsia"/>
                <w:b/>
                <w:noProof/>
                <w:sz w:val="28"/>
                <w:szCs w:val="28"/>
              </w:rPr>
              <w:t>二、评审前期准备</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_Toc97301304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4</w:t>
            </w:r>
            <w:r w:rsidRPr="003714B8">
              <w:rPr>
                <w:rFonts w:ascii="宋体" w:eastAsia="宋体" w:hAnsi="宋体"/>
                <w:b/>
                <w:noProof/>
                <w:webHidden/>
                <w:sz w:val="28"/>
                <w:szCs w:val="28"/>
              </w:rPr>
              <w:fldChar w:fldCharType="end"/>
            </w:r>
          </w:hyperlink>
        </w:p>
        <w:p w:rsidR="003714B8" w:rsidRPr="003714B8" w:rsidRDefault="003714B8" w:rsidP="003714B8">
          <w:pPr>
            <w:pStyle w:val="20"/>
            <w:tabs>
              <w:tab w:val="right" w:leader="dot" w:pos="8296"/>
            </w:tabs>
            <w:spacing w:line="440" w:lineRule="exact"/>
            <w:jc w:val="center"/>
            <w:rPr>
              <w:rFonts w:ascii="宋体" w:eastAsia="宋体" w:hAnsi="宋体"/>
              <w:b/>
              <w:noProof/>
              <w:kern w:val="2"/>
              <w:sz w:val="28"/>
              <w:szCs w:val="28"/>
            </w:rPr>
          </w:pPr>
          <w:hyperlink w:anchor="_Toc97301305" w:history="1">
            <w:r w:rsidRPr="003714B8">
              <w:rPr>
                <w:rStyle w:val="a7"/>
                <w:rFonts w:ascii="宋体" w:eastAsia="宋体" w:hAnsi="宋体"/>
                <w:b/>
                <w:noProof/>
                <w:sz w:val="28"/>
                <w:szCs w:val="28"/>
              </w:rPr>
              <w:t xml:space="preserve">2.1 </w:t>
            </w:r>
            <w:r w:rsidRPr="003714B8">
              <w:rPr>
                <w:rStyle w:val="a7"/>
                <w:rFonts w:ascii="宋体" w:eastAsia="宋体" w:hAnsi="宋体" w:hint="eastAsia"/>
                <w:b/>
                <w:noProof/>
                <w:sz w:val="28"/>
                <w:szCs w:val="28"/>
              </w:rPr>
              <w:t>查看项目详情</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_Toc97301305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4</w:t>
            </w:r>
            <w:r w:rsidRPr="003714B8">
              <w:rPr>
                <w:rFonts w:ascii="宋体" w:eastAsia="宋体" w:hAnsi="宋体"/>
                <w:b/>
                <w:noProof/>
                <w:webHidden/>
                <w:sz w:val="28"/>
                <w:szCs w:val="28"/>
              </w:rPr>
              <w:fldChar w:fldCharType="end"/>
            </w:r>
          </w:hyperlink>
        </w:p>
        <w:p w:rsidR="003714B8" w:rsidRPr="003714B8" w:rsidRDefault="003714B8" w:rsidP="003714B8">
          <w:pPr>
            <w:pStyle w:val="20"/>
            <w:tabs>
              <w:tab w:val="right" w:leader="dot" w:pos="8296"/>
            </w:tabs>
            <w:spacing w:line="440" w:lineRule="exact"/>
            <w:jc w:val="center"/>
            <w:rPr>
              <w:rFonts w:ascii="宋体" w:eastAsia="宋体" w:hAnsi="宋体"/>
              <w:b/>
              <w:noProof/>
              <w:kern w:val="2"/>
              <w:sz w:val="28"/>
              <w:szCs w:val="28"/>
            </w:rPr>
          </w:pPr>
          <w:hyperlink w:anchor="_Toc97301306" w:history="1">
            <w:r w:rsidRPr="003714B8">
              <w:rPr>
                <w:rStyle w:val="a7"/>
                <w:rFonts w:ascii="宋体" w:eastAsia="宋体" w:hAnsi="宋体"/>
                <w:b/>
                <w:noProof/>
                <w:sz w:val="28"/>
                <w:szCs w:val="28"/>
              </w:rPr>
              <w:t xml:space="preserve">2.2 </w:t>
            </w:r>
            <w:r w:rsidRPr="003714B8">
              <w:rPr>
                <w:rStyle w:val="a7"/>
                <w:rFonts w:ascii="宋体" w:eastAsia="宋体" w:hAnsi="宋体" w:hint="eastAsia"/>
                <w:b/>
                <w:noProof/>
                <w:sz w:val="28"/>
                <w:szCs w:val="28"/>
              </w:rPr>
              <w:t>专家信用承诺书</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_Toc97301306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5</w:t>
            </w:r>
            <w:r w:rsidRPr="003714B8">
              <w:rPr>
                <w:rFonts w:ascii="宋体" w:eastAsia="宋体" w:hAnsi="宋体"/>
                <w:b/>
                <w:noProof/>
                <w:webHidden/>
                <w:sz w:val="28"/>
                <w:szCs w:val="28"/>
              </w:rPr>
              <w:fldChar w:fldCharType="end"/>
            </w:r>
          </w:hyperlink>
        </w:p>
        <w:p w:rsidR="003714B8" w:rsidRPr="003714B8" w:rsidRDefault="003714B8" w:rsidP="003714B8">
          <w:pPr>
            <w:pStyle w:val="20"/>
            <w:tabs>
              <w:tab w:val="right" w:leader="dot" w:pos="8296"/>
            </w:tabs>
            <w:spacing w:line="440" w:lineRule="exact"/>
            <w:jc w:val="center"/>
            <w:rPr>
              <w:rFonts w:ascii="宋体" w:eastAsia="宋体" w:hAnsi="宋体"/>
              <w:b/>
              <w:noProof/>
              <w:kern w:val="2"/>
              <w:sz w:val="28"/>
              <w:szCs w:val="28"/>
            </w:rPr>
          </w:pPr>
          <w:hyperlink w:anchor="_Toc97301307" w:history="1">
            <w:r w:rsidRPr="003714B8">
              <w:rPr>
                <w:rStyle w:val="a7"/>
                <w:rFonts w:ascii="宋体" w:eastAsia="宋体" w:hAnsi="宋体"/>
                <w:b/>
                <w:noProof/>
                <w:sz w:val="28"/>
                <w:szCs w:val="28"/>
              </w:rPr>
              <w:t xml:space="preserve">2.3 </w:t>
            </w:r>
            <w:r w:rsidRPr="003714B8">
              <w:rPr>
                <w:rStyle w:val="a7"/>
                <w:rFonts w:ascii="宋体" w:eastAsia="宋体" w:hAnsi="宋体" w:hint="eastAsia"/>
                <w:b/>
                <w:noProof/>
                <w:sz w:val="28"/>
                <w:szCs w:val="28"/>
              </w:rPr>
              <w:t>专家回避</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_Toc97301307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5</w:t>
            </w:r>
            <w:r w:rsidRPr="003714B8">
              <w:rPr>
                <w:rFonts w:ascii="宋体" w:eastAsia="宋体" w:hAnsi="宋体"/>
                <w:b/>
                <w:noProof/>
                <w:webHidden/>
                <w:sz w:val="28"/>
                <w:szCs w:val="28"/>
              </w:rPr>
              <w:fldChar w:fldCharType="end"/>
            </w:r>
          </w:hyperlink>
        </w:p>
        <w:p w:rsidR="003714B8" w:rsidRPr="003714B8" w:rsidRDefault="003714B8" w:rsidP="003714B8">
          <w:pPr>
            <w:pStyle w:val="20"/>
            <w:tabs>
              <w:tab w:val="right" w:leader="dot" w:pos="8296"/>
            </w:tabs>
            <w:spacing w:line="440" w:lineRule="exact"/>
            <w:jc w:val="center"/>
            <w:rPr>
              <w:rFonts w:ascii="宋体" w:eastAsia="宋体" w:hAnsi="宋体"/>
              <w:b/>
              <w:noProof/>
              <w:kern w:val="2"/>
              <w:sz w:val="28"/>
              <w:szCs w:val="28"/>
            </w:rPr>
          </w:pPr>
          <w:hyperlink w:anchor="_Toc97301308" w:history="1">
            <w:r w:rsidRPr="003714B8">
              <w:rPr>
                <w:rStyle w:val="a7"/>
                <w:rFonts w:ascii="宋体" w:eastAsia="宋体" w:hAnsi="宋体"/>
                <w:b/>
                <w:noProof/>
                <w:sz w:val="28"/>
                <w:szCs w:val="28"/>
              </w:rPr>
              <w:t xml:space="preserve">2.4 </w:t>
            </w:r>
            <w:r w:rsidRPr="003714B8">
              <w:rPr>
                <w:rStyle w:val="a7"/>
                <w:rFonts w:ascii="宋体" w:eastAsia="宋体" w:hAnsi="宋体" w:hint="eastAsia"/>
                <w:b/>
                <w:noProof/>
                <w:sz w:val="28"/>
                <w:szCs w:val="28"/>
              </w:rPr>
              <w:t>推举专家组长及资格审查</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_Toc97301308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6</w:t>
            </w:r>
            <w:r w:rsidRPr="003714B8">
              <w:rPr>
                <w:rFonts w:ascii="宋体" w:eastAsia="宋体" w:hAnsi="宋体"/>
                <w:b/>
                <w:noProof/>
                <w:webHidden/>
                <w:sz w:val="28"/>
                <w:szCs w:val="28"/>
              </w:rPr>
              <w:fldChar w:fldCharType="end"/>
            </w:r>
          </w:hyperlink>
        </w:p>
        <w:p w:rsidR="003714B8" w:rsidRPr="003714B8" w:rsidRDefault="003714B8" w:rsidP="003714B8">
          <w:pPr>
            <w:pStyle w:val="10"/>
            <w:tabs>
              <w:tab w:val="right" w:leader="dot" w:pos="8296"/>
            </w:tabs>
            <w:spacing w:line="440" w:lineRule="exact"/>
            <w:jc w:val="center"/>
            <w:rPr>
              <w:rFonts w:ascii="宋体" w:eastAsia="宋体" w:hAnsi="宋体"/>
              <w:b/>
              <w:noProof/>
              <w:kern w:val="2"/>
              <w:sz w:val="28"/>
              <w:szCs w:val="28"/>
            </w:rPr>
          </w:pPr>
          <w:hyperlink w:anchor="_Toc97301309" w:history="1">
            <w:r w:rsidRPr="003714B8">
              <w:rPr>
                <w:rStyle w:val="a7"/>
                <w:rFonts w:ascii="宋体" w:eastAsia="宋体" w:hAnsi="宋体" w:hint="eastAsia"/>
                <w:b/>
                <w:noProof/>
                <w:sz w:val="28"/>
                <w:szCs w:val="28"/>
              </w:rPr>
              <w:t>三、 评审环节</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_Toc97301309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8</w:t>
            </w:r>
            <w:r w:rsidRPr="003714B8">
              <w:rPr>
                <w:rFonts w:ascii="宋体" w:eastAsia="宋体" w:hAnsi="宋体"/>
                <w:b/>
                <w:noProof/>
                <w:webHidden/>
                <w:sz w:val="28"/>
                <w:szCs w:val="28"/>
              </w:rPr>
              <w:fldChar w:fldCharType="end"/>
            </w:r>
          </w:hyperlink>
        </w:p>
        <w:p w:rsidR="003714B8" w:rsidRPr="003714B8" w:rsidRDefault="003714B8" w:rsidP="003714B8">
          <w:pPr>
            <w:pStyle w:val="10"/>
            <w:tabs>
              <w:tab w:val="right" w:leader="dot" w:pos="8296"/>
            </w:tabs>
            <w:spacing w:line="440" w:lineRule="exact"/>
            <w:jc w:val="center"/>
            <w:rPr>
              <w:rFonts w:ascii="宋体" w:eastAsia="宋体" w:hAnsi="宋体"/>
              <w:b/>
              <w:noProof/>
              <w:kern w:val="2"/>
              <w:sz w:val="28"/>
              <w:szCs w:val="28"/>
            </w:rPr>
          </w:pPr>
          <w:hyperlink w:anchor="_Toc97301310" w:history="1">
            <w:r w:rsidRPr="003714B8">
              <w:rPr>
                <w:rStyle w:val="a7"/>
                <w:rFonts w:ascii="宋体" w:eastAsia="宋体" w:hAnsi="宋体"/>
                <w:b/>
                <w:noProof/>
                <w:sz w:val="28"/>
                <w:szCs w:val="28"/>
              </w:rPr>
              <w:t>3.1</w:t>
            </w:r>
            <w:r w:rsidRPr="003714B8">
              <w:rPr>
                <w:rStyle w:val="a7"/>
                <w:rFonts w:ascii="宋体" w:eastAsia="宋体" w:hAnsi="宋体" w:hint="eastAsia"/>
                <w:b/>
                <w:noProof/>
                <w:sz w:val="28"/>
                <w:szCs w:val="28"/>
              </w:rPr>
              <w:t>评审流程</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_Toc97301310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8</w:t>
            </w:r>
            <w:r w:rsidRPr="003714B8">
              <w:rPr>
                <w:rFonts w:ascii="宋体" w:eastAsia="宋体" w:hAnsi="宋体"/>
                <w:b/>
                <w:noProof/>
                <w:webHidden/>
                <w:sz w:val="28"/>
                <w:szCs w:val="28"/>
              </w:rPr>
              <w:fldChar w:fldCharType="end"/>
            </w:r>
          </w:hyperlink>
        </w:p>
        <w:p w:rsidR="003714B8" w:rsidRPr="003714B8" w:rsidRDefault="003714B8" w:rsidP="003714B8">
          <w:pPr>
            <w:pStyle w:val="20"/>
            <w:tabs>
              <w:tab w:val="right" w:leader="dot" w:pos="8296"/>
            </w:tabs>
            <w:spacing w:line="440" w:lineRule="exact"/>
            <w:jc w:val="center"/>
            <w:rPr>
              <w:rFonts w:ascii="宋体" w:eastAsia="宋体" w:hAnsi="宋体"/>
              <w:b/>
              <w:noProof/>
              <w:kern w:val="2"/>
              <w:sz w:val="28"/>
              <w:szCs w:val="28"/>
            </w:rPr>
          </w:pPr>
          <w:hyperlink w:anchor="_Toc97301311" w:history="1">
            <w:r w:rsidRPr="003714B8">
              <w:rPr>
                <w:rStyle w:val="a7"/>
                <w:rFonts w:ascii="宋体" w:eastAsia="宋体" w:hAnsi="宋体"/>
                <w:b/>
                <w:noProof/>
                <w:sz w:val="28"/>
                <w:szCs w:val="28"/>
              </w:rPr>
              <w:t>3.2</w:t>
            </w:r>
            <w:r w:rsidRPr="003714B8">
              <w:rPr>
                <w:rStyle w:val="a7"/>
                <w:rFonts w:ascii="宋体" w:eastAsia="宋体" w:hAnsi="宋体" w:hint="eastAsia"/>
                <w:b/>
                <w:noProof/>
                <w:sz w:val="28"/>
                <w:szCs w:val="28"/>
              </w:rPr>
              <w:t>资格审查</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_Toc97301311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8</w:t>
            </w:r>
            <w:r w:rsidRPr="003714B8">
              <w:rPr>
                <w:rFonts w:ascii="宋体" w:eastAsia="宋体" w:hAnsi="宋体"/>
                <w:b/>
                <w:noProof/>
                <w:webHidden/>
                <w:sz w:val="28"/>
                <w:szCs w:val="28"/>
              </w:rPr>
              <w:fldChar w:fldCharType="end"/>
            </w:r>
          </w:hyperlink>
        </w:p>
        <w:p w:rsidR="003714B8" w:rsidRPr="003714B8" w:rsidRDefault="003714B8" w:rsidP="003714B8">
          <w:pPr>
            <w:pStyle w:val="20"/>
            <w:tabs>
              <w:tab w:val="right" w:leader="dot" w:pos="8296"/>
            </w:tabs>
            <w:spacing w:line="440" w:lineRule="exact"/>
            <w:jc w:val="center"/>
            <w:rPr>
              <w:rFonts w:ascii="宋体" w:eastAsia="宋体" w:hAnsi="宋体"/>
              <w:b/>
              <w:noProof/>
              <w:kern w:val="2"/>
              <w:sz w:val="28"/>
              <w:szCs w:val="28"/>
            </w:rPr>
          </w:pPr>
          <w:hyperlink w:anchor="_Toc97301312" w:history="1">
            <w:r w:rsidRPr="003714B8">
              <w:rPr>
                <w:rStyle w:val="a7"/>
                <w:rFonts w:ascii="宋体" w:eastAsia="宋体" w:hAnsi="宋体"/>
                <w:b/>
                <w:noProof/>
                <w:sz w:val="28"/>
                <w:szCs w:val="28"/>
              </w:rPr>
              <w:t>3.3</w:t>
            </w:r>
            <w:r w:rsidRPr="003714B8">
              <w:rPr>
                <w:rStyle w:val="a7"/>
                <w:rFonts w:ascii="宋体" w:eastAsia="宋体" w:hAnsi="宋体" w:hint="eastAsia"/>
                <w:b/>
                <w:noProof/>
                <w:sz w:val="28"/>
                <w:szCs w:val="28"/>
              </w:rPr>
              <w:t>符合性审查</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_Toc97301312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9</w:t>
            </w:r>
            <w:r w:rsidRPr="003714B8">
              <w:rPr>
                <w:rFonts w:ascii="宋体" w:eastAsia="宋体" w:hAnsi="宋体"/>
                <w:b/>
                <w:noProof/>
                <w:webHidden/>
                <w:sz w:val="28"/>
                <w:szCs w:val="28"/>
              </w:rPr>
              <w:fldChar w:fldCharType="end"/>
            </w:r>
          </w:hyperlink>
        </w:p>
        <w:p w:rsidR="003714B8" w:rsidRPr="003714B8" w:rsidRDefault="003714B8" w:rsidP="003714B8">
          <w:pPr>
            <w:pStyle w:val="20"/>
            <w:tabs>
              <w:tab w:val="right" w:leader="dot" w:pos="8296"/>
            </w:tabs>
            <w:spacing w:line="440" w:lineRule="exact"/>
            <w:jc w:val="center"/>
            <w:rPr>
              <w:rFonts w:ascii="宋体" w:eastAsia="宋体" w:hAnsi="宋体"/>
              <w:b/>
              <w:noProof/>
              <w:kern w:val="2"/>
              <w:sz w:val="28"/>
              <w:szCs w:val="28"/>
            </w:rPr>
          </w:pPr>
          <w:hyperlink w:anchor="_Toc97301313" w:history="1">
            <w:r w:rsidRPr="003714B8">
              <w:rPr>
                <w:rStyle w:val="a7"/>
                <w:rFonts w:ascii="宋体" w:eastAsia="宋体" w:hAnsi="宋体"/>
                <w:b/>
                <w:noProof/>
                <w:sz w:val="28"/>
                <w:szCs w:val="28"/>
              </w:rPr>
              <w:t>3.4</w:t>
            </w:r>
            <w:r w:rsidRPr="003714B8">
              <w:rPr>
                <w:rStyle w:val="a7"/>
                <w:rFonts w:ascii="宋体" w:eastAsia="宋体" w:hAnsi="宋体" w:hint="eastAsia"/>
                <w:b/>
                <w:noProof/>
                <w:sz w:val="28"/>
                <w:szCs w:val="28"/>
              </w:rPr>
              <w:t>多轮报价</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_Toc97301313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12</w:t>
            </w:r>
            <w:r w:rsidRPr="003714B8">
              <w:rPr>
                <w:rFonts w:ascii="宋体" w:eastAsia="宋体" w:hAnsi="宋体"/>
                <w:b/>
                <w:noProof/>
                <w:webHidden/>
                <w:sz w:val="28"/>
                <w:szCs w:val="28"/>
              </w:rPr>
              <w:fldChar w:fldCharType="end"/>
            </w:r>
          </w:hyperlink>
        </w:p>
        <w:p w:rsidR="003714B8" w:rsidRPr="003714B8" w:rsidRDefault="003714B8" w:rsidP="003714B8">
          <w:pPr>
            <w:pStyle w:val="20"/>
            <w:tabs>
              <w:tab w:val="right" w:leader="dot" w:pos="8296"/>
            </w:tabs>
            <w:spacing w:line="440" w:lineRule="exact"/>
            <w:jc w:val="center"/>
            <w:rPr>
              <w:rFonts w:ascii="宋体" w:eastAsia="宋体" w:hAnsi="宋体"/>
              <w:b/>
              <w:noProof/>
              <w:kern w:val="2"/>
              <w:sz w:val="28"/>
              <w:szCs w:val="28"/>
            </w:rPr>
          </w:pPr>
          <w:hyperlink w:anchor="_Toc97301314" w:history="1">
            <w:r w:rsidRPr="003714B8">
              <w:rPr>
                <w:rStyle w:val="a7"/>
                <w:rFonts w:ascii="宋体" w:eastAsia="宋体" w:hAnsi="宋体"/>
                <w:b/>
                <w:noProof/>
                <w:sz w:val="28"/>
                <w:szCs w:val="28"/>
              </w:rPr>
              <w:t xml:space="preserve">3.5 </w:t>
            </w:r>
            <w:r w:rsidRPr="003714B8">
              <w:rPr>
                <w:rStyle w:val="a7"/>
                <w:rFonts w:ascii="宋体" w:eastAsia="宋体" w:hAnsi="宋体" w:hint="eastAsia"/>
                <w:b/>
                <w:noProof/>
                <w:sz w:val="28"/>
                <w:szCs w:val="28"/>
              </w:rPr>
              <w:t>商务标评审</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_Toc97301314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13</w:t>
            </w:r>
            <w:r w:rsidRPr="003714B8">
              <w:rPr>
                <w:rFonts w:ascii="宋体" w:eastAsia="宋体" w:hAnsi="宋体"/>
                <w:b/>
                <w:noProof/>
                <w:webHidden/>
                <w:sz w:val="28"/>
                <w:szCs w:val="28"/>
              </w:rPr>
              <w:fldChar w:fldCharType="end"/>
            </w:r>
          </w:hyperlink>
        </w:p>
        <w:p w:rsidR="003714B8" w:rsidRPr="003714B8" w:rsidRDefault="003714B8" w:rsidP="003714B8">
          <w:pPr>
            <w:pStyle w:val="30"/>
            <w:tabs>
              <w:tab w:val="right" w:leader="dot" w:pos="8296"/>
            </w:tabs>
            <w:spacing w:line="440" w:lineRule="exact"/>
            <w:ind w:left="1120"/>
            <w:jc w:val="center"/>
            <w:rPr>
              <w:rFonts w:ascii="宋体" w:eastAsia="宋体" w:hAnsi="宋体" w:cstheme="minorBidi"/>
              <w:b/>
              <w:noProof/>
              <w:kern w:val="2"/>
              <w:szCs w:val="28"/>
            </w:rPr>
          </w:pPr>
          <w:hyperlink w:anchor="_Toc97301315" w:history="1">
            <w:r w:rsidRPr="003714B8">
              <w:rPr>
                <w:rStyle w:val="a7"/>
                <w:rFonts w:ascii="宋体" w:eastAsia="宋体" w:hAnsi="宋体"/>
                <w:b/>
                <w:noProof/>
                <w:szCs w:val="28"/>
              </w:rPr>
              <w:t xml:space="preserve">3.5.1 </w:t>
            </w:r>
            <w:r w:rsidRPr="003714B8">
              <w:rPr>
                <w:rStyle w:val="a7"/>
                <w:rFonts w:ascii="宋体" w:eastAsia="宋体" w:hAnsi="宋体" w:hint="eastAsia"/>
                <w:b/>
                <w:noProof/>
                <w:szCs w:val="28"/>
              </w:rPr>
              <w:t>商务标评审界面</w:t>
            </w:r>
            <w:r w:rsidRPr="003714B8">
              <w:rPr>
                <w:rFonts w:ascii="宋体" w:eastAsia="宋体" w:hAnsi="宋体"/>
                <w:b/>
                <w:noProof/>
                <w:webHidden/>
                <w:szCs w:val="28"/>
              </w:rPr>
              <w:tab/>
            </w:r>
            <w:r w:rsidRPr="003714B8">
              <w:rPr>
                <w:rFonts w:ascii="宋体" w:eastAsia="宋体" w:hAnsi="宋体"/>
                <w:b/>
                <w:noProof/>
                <w:webHidden/>
                <w:szCs w:val="28"/>
              </w:rPr>
              <w:fldChar w:fldCharType="begin"/>
            </w:r>
            <w:r w:rsidRPr="003714B8">
              <w:rPr>
                <w:rFonts w:ascii="宋体" w:eastAsia="宋体" w:hAnsi="宋体"/>
                <w:b/>
                <w:noProof/>
                <w:webHidden/>
                <w:szCs w:val="28"/>
              </w:rPr>
              <w:instrText xml:space="preserve"> PAGEREF _Toc97301315 \h </w:instrText>
            </w:r>
            <w:r w:rsidRPr="003714B8">
              <w:rPr>
                <w:rFonts w:ascii="宋体" w:eastAsia="宋体" w:hAnsi="宋体"/>
                <w:b/>
                <w:noProof/>
                <w:webHidden/>
                <w:szCs w:val="28"/>
              </w:rPr>
            </w:r>
            <w:r w:rsidRPr="003714B8">
              <w:rPr>
                <w:rFonts w:ascii="宋体" w:eastAsia="宋体" w:hAnsi="宋体"/>
                <w:b/>
                <w:noProof/>
                <w:webHidden/>
                <w:szCs w:val="28"/>
              </w:rPr>
              <w:fldChar w:fldCharType="separate"/>
            </w:r>
            <w:r w:rsidRPr="003714B8">
              <w:rPr>
                <w:rFonts w:ascii="宋体" w:eastAsia="宋体" w:hAnsi="宋体"/>
                <w:b/>
                <w:noProof/>
                <w:webHidden/>
                <w:szCs w:val="28"/>
              </w:rPr>
              <w:t>13</w:t>
            </w:r>
            <w:r w:rsidRPr="003714B8">
              <w:rPr>
                <w:rFonts w:ascii="宋体" w:eastAsia="宋体" w:hAnsi="宋体"/>
                <w:b/>
                <w:noProof/>
                <w:webHidden/>
                <w:szCs w:val="28"/>
              </w:rPr>
              <w:fldChar w:fldCharType="end"/>
            </w:r>
          </w:hyperlink>
        </w:p>
        <w:p w:rsidR="003714B8" w:rsidRPr="003714B8" w:rsidRDefault="003714B8" w:rsidP="003714B8">
          <w:pPr>
            <w:pStyle w:val="30"/>
            <w:tabs>
              <w:tab w:val="right" w:leader="dot" w:pos="8296"/>
            </w:tabs>
            <w:spacing w:line="440" w:lineRule="exact"/>
            <w:ind w:left="1120"/>
            <w:jc w:val="center"/>
            <w:rPr>
              <w:rFonts w:ascii="宋体" w:eastAsia="宋体" w:hAnsi="宋体" w:cstheme="minorBidi"/>
              <w:b/>
              <w:noProof/>
              <w:kern w:val="2"/>
              <w:szCs w:val="28"/>
            </w:rPr>
          </w:pPr>
          <w:hyperlink w:anchor="_Toc97301316" w:history="1">
            <w:r w:rsidRPr="003714B8">
              <w:rPr>
                <w:rStyle w:val="a7"/>
                <w:rFonts w:ascii="宋体" w:eastAsia="宋体" w:hAnsi="宋体"/>
                <w:b/>
                <w:noProof/>
                <w:szCs w:val="28"/>
              </w:rPr>
              <w:t xml:space="preserve">3.5.2 </w:t>
            </w:r>
            <w:r w:rsidRPr="003714B8">
              <w:rPr>
                <w:rStyle w:val="a7"/>
                <w:rFonts w:ascii="宋体" w:eastAsia="宋体" w:hAnsi="宋体" w:hint="eastAsia"/>
                <w:b/>
                <w:noProof/>
                <w:szCs w:val="28"/>
              </w:rPr>
              <w:t>企业性质认定</w:t>
            </w:r>
            <w:r w:rsidRPr="003714B8">
              <w:rPr>
                <w:rFonts w:ascii="宋体" w:eastAsia="宋体" w:hAnsi="宋体"/>
                <w:b/>
                <w:noProof/>
                <w:webHidden/>
                <w:szCs w:val="28"/>
              </w:rPr>
              <w:tab/>
            </w:r>
            <w:r w:rsidRPr="003714B8">
              <w:rPr>
                <w:rFonts w:ascii="宋体" w:eastAsia="宋体" w:hAnsi="宋体"/>
                <w:b/>
                <w:noProof/>
                <w:webHidden/>
                <w:szCs w:val="28"/>
              </w:rPr>
              <w:fldChar w:fldCharType="begin"/>
            </w:r>
            <w:r w:rsidRPr="003714B8">
              <w:rPr>
                <w:rFonts w:ascii="宋体" w:eastAsia="宋体" w:hAnsi="宋体"/>
                <w:b/>
                <w:noProof/>
                <w:webHidden/>
                <w:szCs w:val="28"/>
              </w:rPr>
              <w:instrText xml:space="preserve"> PAGEREF _Toc97301316 \h </w:instrText>
            </w:r>
            <w:r w:rsidRPr="003714B8">
              <w:rPr>
                <w:rFonts w:ascii="宋体" w:eastAsia="宋体" w:hAnsi="宋体"/>
                <w:b/>
                <w:noProof/>
                <w:webHidden/>
                <w:szCs w:val="28"/>
              </w:rPr>
            </w:r>
            <w:r w:rsidRPr="003714B8">
              <w:rPr>
                <w:rFonts w:ascii="宋体" w:eastAsia="宋体" w:hAnsi="宋体"/>
                <w:b/>
                <w:noProof/>
                <w:webHidden/>
                <w:szCs w:val="28"/>
              </w:rPr>
              <w:fldChar w:fldCharType="separate"/>
            </w:r>
            <w:r w:rsidRPr="003714B8">
              <w:rPr>
                <w:rFonts w:ascii="宋体" w:eastAsia="宋体" w:hAnsi="宋体"/>
                <w:b/>
                <w:noProof/>
                <w:webHidden/>
                <w:szCs w:val="28"/>
              </w:rPr>
              <w:t>14</w:t>
            </w:r>
            <w:r w:rsidRPr="003714B8">
              <w:rPr>
                <w:rFonts w:ascii="宋体" w:eastAsia="宋体" w:hAnsi="宋体"/>
                <w:b/>
                <w:noProof/>
                <w:webHidden/>
                <w:szCs w:val="28"/>
              </w:rPr>
              <w:fldChar w:fldCharType="end"/>
            </w:r>
          </w:hyperlink>
        </w:p>
        <w:p w:rsidR="003714B8" w:rsidRPr="003714B8" w:rsidRDefault="003714B8" w:rsidP="003714B8">
          <w:pPr>
            <w:pStyle w:val="30"/>
            <w:tabs>
              <w:tab w:val="right" w:leader="dot" w:pos="8296"/>
            </w:tabs>
            <w:spacing w:line="440" w:lineRule="exact"/>
            <w:ind w:left="1120"/>
            <w:jc w:val="center"/>
            <w:rPr>
              <w:rFonts w:ascii="宋体" w:eastAsia="宋体" w:hAnsi="宋体" w:cstheme="minorBidi"/>
              <w:b/>
              <w:noProof/>
              <w:kern w:val="2"/>
              <w:szCs w:val="28"/>
            </w:rPr>
          </w:pPr>
          <w:hyperlink w:anchor="_Toc97301317" w:history="1">
            <w:r w:rsidRPr="003714B8">
              <w:rPr>
                <w:rStyle w:val="a7"/>
                <w:rFonts w:ascii="宋体" w:eastAsia="宋体" w:hAnsi="宋体"/>
                <w:b/>
                <w:noProof/>
                <w:szCs w:val="28"/>
              </w:rPr>
              <w:t xml:space="preserve">3.5.3 </w:t>
            </w:r>
            <w:r w:rsidRPr="003714B8">
              <w:rPr>
                <w:rStyle w:val="a7"/>
                <w:rFonts w:ascii="宋体" w:eastAsia="宋体" w:hAnsi="宋体" w:hint="eastAsia"/>
                <w:b/>
                <w:noProof/>
                <w:szCs w:val="28"/>
              </w:rPr>
              <w:t>报价一览表</w:t>
            </w:r>
            <w:r w:rsidRPr="003714B8">
              <w:rPr>
                <w:rFonts w:ascii="宋体" w:eastAsia="宋体" w:hAnsi="宋体"/>
                <w:b/>
                <w:noProof/>
                <w:webHidden/>
                <w:szCs w:val="28"/>
              </w:rPr>
              <w:tab/>
            </w:r>
            <w:r w:rsidRPr="003714B8">
              <w:rPr>
                <w:rFonts w:ascii="宋体" w:eastAsia="宋体" w:hAnsi="宋体"/>
                <w:b/>
                <w:noProof/>
                <w:webHidden/>
                <w:szCs w:val="28"/>
              </w:rPr>
              <w:fldChar w:fldCharType="begin"/>
            </w:r>
            <w:r w:rsidRPr="003714B8">
              <w:rPr>
                <w:rFonts w:ascii="宋体" w:eastAsia="宋体" w:hAnsi="宋体"/>
                <w:b/>
                <w:noProof/>
                <w:webHidden/>
                <w:szCs w:val="28"/>
              </w:rPr>
              <w:instrText xml:space="preserve"> PAGEREF _Toc97301317 \h </w:instrText>
            </w:r>
            <w:r w:rsidRPr="003714B8">
              <w:rPr>
                <w:rFonts w:ascii="宋体" w:eastAsia="宋体" w:hAnsi="宋体"/>
                <w:b/>
                <w:noProof/>
                <w:webHidden/>
                <w:szCs w:val="28"/>
              </w:rPr>
            </w:r>
            <w:r w:rsidRPr="003714B8">
              <w:rPr>
                <w:rFonts w:ascii="宋体" w:eastAsia="宋体" w:hAnsi="宋体"/>
                <w:b/>
                <w:noProof/>
                <w:webHidden/>
                <w:szCs w:val="28"/>
              </w:rPr>
              <w:fldChar w:fldCharType="separate"/>
            </w:r>
            <w:r w:rsidRPr="003714B8">
              <w:rPr>
                <w:rFonts w:ascii="宋体" w:eastAsia="宋体" w:hAnsi="宋体"/>
                <w:b/>
                <w:noProof/>
                <w:webHidden/>
                <w:szCs w:val="28"/>
              </w:rPr>
              <w:t>15</w:t>
            </w:r>
            <w:r w:rsidRPr="003714B8">
              <w:rPr>
                <w:rFonts w:ascii="宋体" w:eastAsia="宋体" w:hAnsi="宋体"/>
                <w:b/>
                <w:noProof/>
                <w:webHidden/>
                <w:szCs w:val="28"/>
              </w:rPr>
              <w:fldChar w:fldCharType="end"/>
            </w:r>
          </w:hyperlink>
        </w:p>
        <w:p w:rsidR="003714B8" w:rsidRPr="003714B8" w:rsidRDefault="003714B8" w:rsidP="003714B8">
          <w:pPr>
            <w:pStyle w:val="30"/>
            <w:tabs>
              <w:tab w:val="right" w:leader="dot" w:pos="8296"/>
            </w:tabs>
            <w:spacing w:line="440" w:lineRule="exact"/>
            <w:ind w:left="1120"/>
            <w:jc w:val="center"/>
            <w:rPr>
              <w:rFonts w:ascii="宋体" w:eastAsia="宋体" w:hAnsi="宋体" w:cstheme="minorBidi"/>
              <w:b/>
              <w:noProof/>
              <w:kern w:val="2"/>
              <w:szCs w:val="28"/>
            </w:rPr>
          </w:pPr>
          <w:hyperlink w:anchor="_Toc97301318" w:history="1">
            <w:r w:rsidRPr="003714B8">
              <w:rPr>
                <w:rStyle w:val="a7"/>
                <w:rFonts w:ascii="宋体" w:eastAsia="宋体" w:hAnsi="宋体"/>
                <w:b/>
                <w:noProof/>
                <w:szCs w:val="28"/>
              </w:rPr>
              <w:t xml:space="preserve">3.5.4 </w:t>
            </w:r>
            <w:r w:rsidRPr="003714B8">
              <w:rPr>
                <w:rStyle w:val="a7"/>
                <w:rFonts w:ascii="宋体" w:eastAsia="宋体" w:hAnsi="宋体" w:hint="eastAsia"/>
                <w:b/>
                <w:noProof/>
                <w:szCs w:val="28"/>
              </w:rPr>
              <w:t>商务标一致性检查</w:t>
            </w:r>
            <w:r w:rsidRPr="003714B8">
              <w:rPr>
                <w:rFonts w:ascii="宋体" w:eastAsia="宋体" w:hAnsi="宋体"/>
                <w:b/>
                <w:noProof/>
                <w:webHidden/>
                <w:szCs w:val="28"/>
              </w:rPr>
              <w:tab/>
            </w:r>
            <w:r w:rsidRPr="003714B8">
              <w:rPr>
                <w:rFonts w:ascii="宋体" w:eastAsia="宋体" w:hAnsi="宋体"/>
                <w:b/>
                <w:noProof/>
                <w:webHidden/>
                <w:szCs w:val="28"/>
              </w:rPr>
              <w:fldChar w:fldCharType="begin"/>
            </w:r>
            <w:r w:rsidRPr="003714B8">
              <w:rPr>
                <w:rFonts w:ascii="宋体" w:eastAsia="宋体" w:hAnsi="宋体"/>
                <w:b/>
                <w:noProof/>
                <w:webHidden/>
                <w:szCs w:val="28"/>
              </w:rPr>
              <w:instrText xml:space="preserve"> PAGEREF _Toc97301318 \h </w:instrText>
            </w:r>
            <w:r w:rsidRPr="003714B8">
              <w:rPr>
                <w:rFonts w:ascii="宋体" w:eastAsia="宋体" w:hAnsi="宋体"/>
                <w:b/>
                <w:noProof/>
                <w:webHidden/>
                <w:szCs w:val="28"/>
              </w:rPr>
            </w:r>
            <w:r w:rsidRPr="003714B8">
              <w:rPr>
                <w:rFonts w:ascii="宋体" w:eastAsia="宋体" w:hAnsi="宋体"/>
                <w:b/>
                <w:noProof/>
                <w:webHidden/>
                <w:szCs w:val="28"/>
              </w:rPr>
              <w:fldChar w:fldCharType="separate"/>
            </w:r>
            <w:r w:rsidRPr="003714B8">
              <w:rPr>
                <w:rFonts w:ascii="宋体" w:eastAsia="宋体" w:hAnsi="宋体"/>
                <w:b/>
                <w:noProof/>
                <w:webHidden/>
                <w:szCs w:val="28"/>
              </w:rPr>
              <w:t>16</w:t>
            </w:r>
            <w:r w:rsidRPr="003714B8">
              <w:rPr>
                <w:rFonts w:ascii="宋体" w:eastAsia="宋体" w:hAnsi="宋体"/>
                <w:b/>
                <w:noProof/>
                <w:webHidden/>
                <w:szCs w:val="28"/>
              </w:rPr>
              <w:fldChar w:fldCharType="end"/>
            </w:r>
          </w:hyperlink>
        </w:p>
        <w:p w:rsidR="003714B8" w:rsidRPr="003714B8" w:rsidRDefault="003714B8" w:rsidP="003714B8">
          <w:pPr>
            <w:pStyle w:val="20"/>
            <w:tabs>
              <w:tab w:val="right" w:leader="dot" w:pos="8296"/>
            </w:tabs>
            <w:spacing w:line="440" w:lineRule="exact"/>
            <w:jc w:val="center"/>
            <w:rPr>
              <w:rFonts w:ascii="宋体" w:eastAsia="宋体" w:hAnsi="宋体"/>
              <w:b/>
              <w:noProof/>
              <w:kern w:val="2"/>
              <w:sz w:val="28"/>
              <w:szCs w:val="28"/>
            </w:rPr>
          </w:pPr>
          <w:hyperlink w:anchor="_Toc97301319" w:history="1">
            <w:r w:rsidRPr="003714B8">
              <w:rPr>
                <w:rStyle w:val="a7"/>
                <w:rFonts w:ascii="宋体" w:eastAsia="宋体" w:hAnsi="宋体"/>
                <w:b/>
                <w:noProof/>
                <w:sz w:val="28"/>
                <w:szCs w:val="28"/>
              </w:rPr>
              <w:t xml:space="preserve">3.6 </w:t>
            </w:r>
            <w:r w:rsidRPr="003714B8">
              <w:rPr>
                <w:rStyle w:val="a7"/>
                <w:rFonts w:ascii="宋体" w:eastAsia="宋体" w:hAnsi="宋体" w:hint="eastAsia"/>
                <w:b/>
                <w:noProof/>
                <w:sz w:val="28"/>
                <w:szCs w:val="28"/>
              </w:rPr>
              <w:t>技术标评审</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_Toc97301319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16</w:t>
            </w:r>
            <w:r w:rsidRPr="003714B8">
              <w:rPr>
                <w:rFonts w:ascii="宋体" w:eastAsia="宋体" w:hAnsi="宋体"/>
                <w:b/>
                <w:noProof/>
                <w:webHidden/>
                <w:sz w:val="28"/>
                <w:szCs w:val="28"/>
              </w:rPr>
              <w:fldChar w:fldCharType="end"/>
            </w:r>
          </w:hyperlink>
        </w:p>
        <w:p w:rsidR="003714B8" w:rsidRPr="003714B8" w:rsidRDefault="003714B8" w:rsidP="003714B8">
          <w:pPr>
            <w:pStyle w:val="30"/>
            <w:tabs>
              <w:tab w:val="right" w:leader="dot" w:pos="8296"/>
            </w:tabs>
            <w:spacing w:line="440" w:lineRule="exact"/>
            <w:ind w:left="1120"/>
            <w:jc w:val="center"/>
            <w:rPr>
              <w:rFonts w:ascii="宋体" w:eastAsia="宋体" w:hAnsi="宋体" w:cstheme="minorBidi"/>
              <w:b/>
              <w:noProof/>
              <w:kern w:val="2"/>
              <w:szCs w:val="28"/>
            </w:rPr>
          </w:pPr>
          <w:hyperlink w:anchor="_Toc97301320" w:history="1">
            <w:r w:rsidRPr="003714B8">
              <w:rPr>
                <w:rStyle w:val="a7"/>
                <w:rFonts w:ascii="宋体" w:eastAsia="宋体" w:hAnsi="宋体"/>
                <w:b/>
                <w:noProof/>
                <w:szCs w:val="28"/>
              </w:rPr>
              <w:t>3.6.1</w:t>
            </w:r>
            <w:r w:rsidRPr="003714B8">
              <w:rPr>
                <w:rStyle w:val="a7"/>
                <w:rFonts w:ascii="宋体" w:eastAsia="宋体" w:hAnsi="宋体" w:hint="eastAsia"/>
                <w:b/>
                <w:noProof/>
                <w:szCs w:val="28"/>
              </w:rPr>
              <w:t>技术标评审界</w:t>
            </w:r>
            <w:r w:rsidRPr="003714B8">
              <w:rPr>
                <w:rFonts w:ascii="宋体" w:eastAsia="宋体" w:hAnsi="宋体"/>
                <w:b/>
                <w:noProof/>
                <w:webHidden/>
                <w:szCs w:val="28"/>
              </w:rPr>
              <w:tab/>
            </w:r>
            <w:r w:rsidRPr="003714B8">
              <w:rPr>
                <w:rFonts w:ascii="宋体" w:eastAsia="宋体" w:hAnsi="宋体"/>
                <w:b/>
                <w:noProof/>
                <w:webHidden/>
                <w:szCs w:val="28"/>
              </w:rPr>
              <w:fldChar w:fldCharType="begin"/>
            </w:r>
            <w:r w:rsidRPr="003714B8">
              <w:rPr>
                <w:rFonts w:ascii="宋体" w:eastAsia="宋体" w:hAnsi="宋体"/>
                <w:b/>
                <w:noProof/>
                <w:webHidden/>
                <w:szCs w:val="28"/>
              </w:rPr>
              <w:instrText xml:space="preserve"> PAGEREF _Toc97301320 \h </w:instrText>
            </w:r>
            <w:r w:rsidRPr="003714B8">
              <w:rPr>
                <w:rFonts w:ascii="宋体" w:eastAsia="宋体" w:hAnsi="宋体"/>
                <w:b/>
                <w:noProof/>
                <w:webHidden/>
                <w:szCs w:val="28"/>
              </w:rPr>
            </w:r>
            <w:r w:rsidRPr="003714B8">
              <w:rPr>
                <w:rFonts w:ascii="宋体" w:eastAsia="宋体" w:hAnsi="宋体"/>
                <w:b/>
                <w:noProof/>
                <w:webHidden/>
                <w:szCs w:val="28"/>
              </w:rPr>
              <w:fldChar w:fldCharType="separate"/>
            </w:r>
            <w:r w:rsidRPr="003714B8">
              <w:rPr>
                <w:rFonts w:ascii="宋体" w:eastAsia="宋体" w:hAnsi="宋体"/>
                <w:b/>
                <w:noProof/>
                <w:webHidden/>
                <w:szCs w:val="28"/>
              </w:rPr>
              <w:t>16</w:t>
            </w:r>
            <w:r w:rsidRPr="003714B8">
              <w:rPr>
                <w:rFonts w:ascii="宋体" w:eastAsia="宋体" w:hAnsi="宋体"/>
                <w:b/>
                <w:noProof/>
                <w:webHidden/>
                <w:szCs w:val="28"/>
              </w:rPr>
              <w:fldChar w:fldCharType="end"/>
            </w:r>
          </w:hyperlink>
        </w:p>
        <w:p w:rsidR="003714B8" w:rsidRPr="003714B8" w:rsidRDefault="003714B8" w:rsidP="003714B8">
          <w:pPr>
            <w:pStyle w:val="30"/>
            <w:tabs>
              <w:tab w:val="right" w:leader="dot" w:pos="8296"/>
            </w:tabs>
            <w:spacing w:line="440" w:lineRule="exact"/>
            <w:ind w:left="1120"/>
            <w:jc w:val="center"/>
            <w:rPr>
              <w:rFonts w:ascii="宋体" w:eastAsia="宋体" w:hAnsi="宋体" w:cstheme="minorBidi"/>
              <w:b/>
              <w:noProof/>
              <w:kern w:val="2"/>
              <w:szCs w:val="28"/>
            </w:rPr>
          </w:pPr>
          <w:hyperlink w:anchor="_Toc97301321" w:history="1">
            <w:r w:rsidRPr="003714B8">
              <w:rPr>
                <w:rStyle w:val="a7"/>
                <w:rFonts w:ascii="宋体" w:eastAsia="宋体" w:hAnsi="宋体"/>
                <w:b/>
                <w:noProof/>
                <w:szCs w:val="28"/>
              </w:rPr>
              <w:t xml:space="preserve">3.6.2 </w:t>
            </w:r>
            <w:r w:rsidRPr="003714B8">
              <w:rPr>
                <w:rStyle w:val="a7"/>
                <w:rFonts w:ascii="宋体" w:eastAsia="宋体" w:hAnsi="宋体" w:hint="eastAsia"/>
                <w:b/>
                <w:noProof/>
                <w:szCs w:val="28"/>
              </w:rPr>
              <w:t>打分操作</w:t>
            </w:r>
            <w:r w:rsidRPr="003714B8">
              <w:rPr>
                <w:rFonts w:ascii="宋体" w:eastAsia="宋体" w:hAnsi="宋体"/>
                <w:b/>
                <w:noProof/>
                <w:webHidden/>
                <w:szCs w:val="28"/>
              </w:rPr>
              <w:tab/>
            </w:r>
            <w:r w:rsidRPr="003714B8">
              <w:rPr>
                <w:rFonts w:ascii="宋体" w:eastAsia="宋体" w:hAnsi="宋体"/>
                <w:b/>
                <w:noProof/>
                <w:webHidden/>
                <w:szCs w:val="28"/>
              </w:rPr>
              <w:fldChar w:fldCharType="begin"/>
            </w:r>
            <w:r w:rsidRPr="003714B8">
              <w:rPr>
                <w:rFonts w:ascii="宋体" w:eastAsia="宋体" w:hAnsi="宋体"/>
                <w:b/>
                <w:noProof/>
                <w:webHidden/>
                <w:szCs w:val="28"/>
              </w:rPr>
              <w:instrText xml:space="preserve"> PAGEREF _Toc97301321 \h </w:instrText>
            </w:r>
            <w:r w:rsidRPr="003714B8">
              <w:rPr>
                <w:rFonts w:ascii="宋体" w:eastAsia="宋体" w:hAnsi="宋体"/>
                <w:b/>
                <w:noProof/>
                <w:webHidden/>
                <w:szCs w:val="28"/>
              </w:rPr>
            </w:r>
            <w:r w:rsidRPr="003714B8">
              <w:rPr>
                <w:rFonts w:ascii="宋体" w:eastAsia="宋体" w:hAnsi="宋体"/>
                <w:b/>
                <w:noProof/>
                <w:webHidden/>
                <w:szCs w:val="28"/>
              </w:rPr>
              <w:fldChar w:fldCharType="separate"/>
            </w:r>
            <w:r w:rsidRPr="003714B8">
              <w:rPr>
                <w:rFonts w:ascii="宋体" w:eastAsia="宋体" w:hAnsi="宋体"/>
                <w:b/>
                <w:noProof/>
                <w:webHidden/>
                <w:szCs w:val="28"/>
              </w:rPr>
              <w:t>17</w:t>
            </w:r>
            <w:r w:rsidRPr="003714B8">
              <w:rPr>
                <w:rFonts w:ascii="宋体" w:eastAsia="宋体" w:hAnsi="宋体"/>
                <w:b/>
                <w:noProof/>
                <w:webHidden/>
                <w:szCs w:val="28"/>
              </w:rPr>
              <w:fldChar w:fldCharType="end"/>
            </w:r>
          </w:hyperlink>
        </w:p>
        <w:p w:rsidR="003714B8" w:rsidRPr="003714B8" w:rsidRDefault="003714B8" w:rsidP="003714B8">
          <w:pPr>
            <w:pStyle w:val="30"/>
            <w:tabs>
              <w:tab w:val="right" w:leader="dot" w:pos="8296"/>
            </w:tabs>
            <w:spacing w:line="440" w:lineRule="exact"/>
            <w:ind w:left="1120"/>
            <w:jc w:val="center"/>
            <w:rPr>
              <w:rFonts w:ascii="宋体" w:eastAsia="宋体" w:hAnsi="宋体" w:cstheme="minorBidi"/>
              <w:b/>
              <w:noProof/>
              <w:kern w:val="2"/>
              <w:szCs w:val="28"/>
            </w:rPr>
          </w:pPr>
          <w:hyperlink w:anchor="_Toc97301322" w:history="1">
            <w:r w:rsidRPr="003714B8">
              <w:rPr>
                <w:rStyle w:val="a7"/>
                <w:rFonts w:ascii="宋体" w:eastAsia="宋体" w:hAnsi="宋体"/>
                <w:b/>
                <w:noProof/>
                <w:szCs w:val="28"/>
              </w:rPr>
              <w:t xml:space="preserve">3.6.3 </w:t>
            </w:r>
            <w:r w:rsidRPr="003714B8">
              <w:rPr>
                <w:rStyle w:val="a7"/>
                <w:rFonts w:ascii="宋体" w:eastAsia="宋体" w:hAnsi="宋体" w:hint="eastAsia"/>
                <w:b/>
                <w:noProof/>
                <w:szCs w:val="28"/>
              </w:rPr>
              <w:t>组长技术标汇总</w:t>
            </w:r>
            <w:r w:rsidRPr="003714B8">
              <w:rPr>
                <w:rFonts w:ascii="宋体" w:eastAsia="宋体" w:hAnsi="宋体"/>
                <w:b/>
                <w:noProof/>
                <w:webHidden/>
                <w:szCs w:val="28"/>
              </w:rPr>
              <w:tab/>
            </w:r>
            <w:r w:rsidRPr="003714B8">
              <w:rPr>
                <w:rFonts w:ascii="宋体" w:eastAsia="宋体" w:hAnsi="宋体"/>
                <w:b/>
                <w:noProof/>
                <w:webHidden/>
                <w:szCs w:val="28"/>
              </w:rPr>
              <w:fldChar w:fldCharType="begin"/>
            </w:r>
            <w:r w:rsidRPr="003714B8">
              <w:rPr>
                <w:rFonts w:ascii="宋体" w:eastAsia="宋体" w:hAnsi="宋体"/>
                <w:b/>
                <w:noProof/>
                <w:webHidden/>
                <w:szCs w:val="28"/>
              </w:rPr>
              <w:instrText xml:space="preserve"> PAGEREF _Toc97301322 \h </w:instrText>
            </w:r>
            <w:r w:rsidRPr="003714B8">
              <w:rPr>
                <w:rFonts w:ascii="宋体" w:eastAsia="宋体" w:hAnsi="宋体"/>
                <w:b/>
                <w:noProof/>
                <w:webHidden/>
                <w:szCs w:val="28"/>
              </w:rPr>
            </w:r>
            <w:r w:rsidRPr="003714B8">
              <w:rPr>
                <w:rFonts w:ascii="宋体" w:eastAsia="宋体" w:hAnsi="宋体"/>
                <w:b/>
                <w:noProof/>
                <w:webHidden/>
                <w:szCs w:val="28"/>
              </w:rPr>
              <w:fldChar w:fldCharType="separate"/>
            </w:r>
            <w:r w:rsidRPr="003714B8">
              <w:rPr>
                <w:rFonts w:ascii="宋体" w:eastAsia="宋体" w:hAnsi="宋体"/>
                <w:b/>
                <w:noProof/>
                <w:webHidden/>
                <w:szCs w:val="28"/>
              </w:rPr>
              <w:t>17</w:t>
            </w:r>
            <w:r w:rsidRPr="003714B8">
              <w:rPr>
                <w:rFonts w:ascii="宋体" w:eastAsia="宋体" w:hAnsi="宋体"/>
                <w:b/>
                <w:noProof/>
                <w:webHidden/>
                <w:szCs w:val="28"/>
              </w:rPr>
              <w:fldChar w:fldCharType="end"/>
            </w:r>
          </w:hyperlink>
        </w:p>
        <w:p w:rsidR="003714B8" w:rsidRPr="003714B8" w:rsidRDefault="003714B8" w:rsidP="003714B8">
          <w:pPr>
            <w:pStyle w:val="20"/>
            <w:tabs>
              <w:tab w:val="right" w:leader="dot" w:pos="8296"/>
            </w:tabs>
            <w:spacing w:line="440" w:lineRule="exact"/>
            <w:jc w:val="center"/>
            <w:rPr>
              <w:rFonts w:ascii="宋体" w:eastAsia="宋体" w:hAnsi="宋体"/>
              <w:b/>
              <w:noProof/>
              <w:kern w:val="2"/>
              <w:sz w:val="28"/>
              <w:szCs w:val="28"/>
            </w:rPr>
          </w:pPr>
          <w:hyperlink w:anchor="_Toc97301323" w:history="1">
            <w:r w:rsidRPr="003714B8">
              <w:rPr>
                <w:rStyle w:val="a7"/>
                <w:rFonts w:ascii="宋体" w:eastAsia="宋体" w:hAnsi="宋体"/>
                <w:b/>
                <w:noProof/>
                <w:sz w:val="28"/>
                <w:szCs w:val="28"/>
              </w:rPr>
              <w:t xml:space="preserve">3.7 </w:t>
            </w:r>
            <w:r w:rsidRPr="003714B8">
              <w:rPr>
                <w:rStyle w:val="a7"/>
                <w:rFonts w:ascii="宋体" w:eastAsia="宋体" w:hAnsi="宋体" w:hint="eastAsia"/>
                <w:b/>
                <w:noProof/>
                <w:sz w:val="28"/>
                <w:szCs w:val="28"/>
              </w:rPr>
              <w:t>汇总结果并确定中标人</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_Toc97301323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18</w:t>
            </w:r>
            <w:r w:rsidRPr="003714B8">
              <w:rPr>
                <w:rFonts w:ascii="宋体" w:eastAsia="宋体" w:hAnsi="宋体"/>
                <w:b/>
                <w:noProof/>
                <w:webHidden/>
                <w:sz w:val="28"/>
                <w:szCs w:val="28"/>
              </w:rPr>
              <w:fldChar w:fldCharType="end"/>
            </w:r>
          </w:hyperlink>
        </w:p>
        <w:p w:rsidR="003714B8" w:rsidRPr="003714B8" w:rsidRDefault="003714B8" w:rsidP="003714B8">
          <w:pPr>
            <w:pStyle w:val="10"/>
            <w:tabs>
              <w:tab w:val="right" w:leader="dot" w:pos="8296"/>
            </w:tabs>
            <w:spacing w:line="440" w:lineRule="exact"/>
            <w:jc w:val="center"/>
            <w:rPr>
              <w:rFonts w:ascii="宋体" w:eastAsia="宋体" w:hAnsi="宋体"/>
              <w:b/>
              <w:noProof/>
              <w:kern w:val="2"/>
              <w:sz w:val="28"/>
              <w:szCs w:val="28"/>
            </w:rPr>
          </w:pPr>
          <w:hyperlink w:anchor="_Toc97301324" w:history="1">
            <w:r w:rsidRPr="003714B8">
              <w:rPr>
                <w:rStyle w:val="a7"/>
                <w:rFonts w:ascii="宋体" w:eastAsia="宋体" w:hAnsi="宋体" w:hint="eastAsia"/>
                <w:b/>
                <w:noProof/>
                <w:sz w:val="28"/>
                <w:szCs w:val="28"/>
              </w:rPr>
              <w:t>四、评审意见表</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_Toc97301324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19</w:t>
            </w:r>
            <w:r w:rsidRPr="003714B8">
              <w:rPr>
                <w:rFonts w:ascii="宋体" w:eastAsia="宋体" w:hAnsi="宋体"/>
                <w:b/>
                <w:noProof/>
                <w:webHidden/>
                <w:sz w:val="28"/>
                <w:szCs w:val="28"/>
              </w:rPr>
              <w:fldChar w:fldCharType="end"/>
            </w:r>
          </w:hyperlink>
        </w:p>
        <w:p w:rsidR="003714B8" w:rsidRPr="003714B8" w:rsidRDefault="003714B8" w:rsidP="003714B8">
          <w:pPr>
            <w:pStyle w:val="10"/>
            <w:tabs>
              <w:tab w:val="right" w:leader="dot" w:pos="8296"/>
            </w:tabs>
            <w:spacing w:line="440" w:lineRule="exact"/>
            <w:jc w:val="center"/>
            <w:rPr>
              <w:rFonts w:ascii="宋体" w:eastAsia="宋体" w:hAnsi="宋体"/>
              <w:b/>
              <w:noProof/>
              <w:kern w:val="2"/>
              <w:sz w:val="28"/>
              <w:szCs w:val="28"/>
            </w:rPr>
          </w:pPr>
          <w:hyperlink w:anchor="_Toc97301325" w:history="1">
            <w:r w:rsidRPr="003714B8">
              <w:rPr>
                <w:rStyle w:val="a7"/>
                <w:rFonts w:ascii="宋体" w:eastAsia="宋体" w:hAnsi="宋体" w:hint="eastAsia"/>
                <w:b/>
                <w:noProof/>
                <w:sz w:val="28"/>
                <w:szCs w:val="28"/>
              </w:rPr>
              <w:t>五、生成报表并签章</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_Toc97301325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20</w:t>
            </w:r>
            <w:r w:rsidRPr="003714B8">
              <w:rPr>
                <w:rFonts w:ascii="宋体" w:eastAsia="宋体" w:hAnsi="宋体"/>
                <w:b/>
                <w:noProof/>
                <w:webHidden/>
                <w:sz w:val="28"/>
                <w:szCs w:val="28"/>
              </w:rPr>
              <w:fldChar w:fldCharType="end"/>
            </w:r>
          </w:hyperlink>
        </w:p>
        <w:p w:rsidR="003714B8" w:rsidRPr="003714B8" w:rsidRDefault="003714B8" w:rsidP="003714B8">
          <w:pPr>
            <w:pStyle w:val="10"/>
            <w:tabs>
              <w:tab w:val="right" w:leader="dot" w:pos="8296"/>
            </w:tabs>
            <w:spacing w:line="440" w:lineRule="exact"/>
            <w:jc w:val="center"/>
            <w:rPr>
              <w:rFonts w:ascii="宋体" w:eastAsia="宋体" w:hAnsi="宋体"/>
              <w:b/>
              <w:noProof/>
              <w:kern w:val="2"/>
              <w:sz w:val="28"/>
              <w:szCs w:val="28"/>
            </w:rPr>
          </w:pPr>
          <w:hyperlink w:anchor="_Toc97301326" w:history="1">
            <w:r w:rsidRPr="003714B8">
              <w:rPr>
                <w:rStyle w:val="a7"/>
                <w:rFonts w:ascii="宋体" w:eastAsia="宋体" w:hAnsi="宋体" w:hint="eastAsia"/>
                <w:b/>
                <w:noProof/>
                <w:sz w:val="28"/>
                <w:szCs w:val="28"/>
              </w:rPr>
              <w:t>六、废标操作</w:t>
            </w:r>
            <w:r w:rsidRPr="003714B8">
              <w:rPr>
                <w:rFonts w:ascii="宋体" w:eastAsia="宋体" w:hAnsi="宋体"/>
                <w:b/>
                <w:noProof/>
                <w:webHidden/>
                <w:sz w:val="28"/>
                <w:szCs w:val="28"/>
              </w:rPr>
              <w:tab/>
            </w:r>
            <w:r w:rsidRPr="003714B8">
              <w:rPr>
                <w:rFonts w:ascii="宋体" w:eastAsia="宋体" w:hAnsi="宋体"/>
                <w:b/>
                <w:noProof/>
                <w:webHidden/>
                <w:sz w:val="28"/>
                <w:szCs w:val="28"/>
              </w:rPr>
              <w:fldChar w:fldCharType="begin"/>
            </w:r>
            <w:r w:rsidRPr="003714B8">
              <w:rPr>
                <w:rFonts w:ascii="宋体" w:eastAsia="宋体" w:hAnsi="宋体"/>
                <w:b/>
                <w:noProof/>
                <w:webHidden/>
                <w:sz w:val="28"/>
                <w:szCs w:val="28"/>
              </w:rPr>
              <w:instrText xml:space="preserve"> PAGEREF _Toc97301326 \h </w:instrText>
            </w:r>
            <w:r w:rsidRPr="003714B8">
              <w:rPr>
                <w:rFonts w:ascii="宋体" w:eastAsia="宋体" w:hAnsi="宋体"/>
                <w:b/>
                <w:noProof/>
                <w:webHidden/>
                <w:sz w:val="28"/>
                <w:szCs w:val="28"/>
              </w:rPr>
            </w:r>
            <w:r w:rsidRPr="003714B8">
              <w:rPr>
                <w:rFonts w:ascii="宋体" w:eastAsia="宋体" w:hAnsi="宋体"/>
                <w:b/>
                <w:noProof/>
                <w:webHidden/>
                <w:sz w:val="28"/>
                <w:szCs w:val="28"/>
              </w:rPr>
              <w:fldChar w:fldCharType="separate"/>
            </w:r>
            <w:r w:rsidRPr="003714B8">
              <w:rPr>
                <w:rFonts w:ascii="宋体" w:eastAsia="宋体" w:hAnsi="宋体"/>
                <w:b/>
                <w:noProof/>
                <w:webHidden/>
                <w:sz w:val="28"/>
                <w:szCs w:val="28"/>
              </w:rPr>
              <w:t>21</w:t>
            </w:r>
            <w:r w:rsidRPr="003714B8">
              <w:rPr>
                <w:rFonts w:ascii="宋体" w:eastAsia="宋体" w:hAnsi="宋体"/>
                <w:b/>
                <w:noProof/>
                <w:webHidden/>
                <w:sz w:val="28"/>
                <w:szCs w:val="28"/>
              </w:rPr>
              <w:fldChar w:fldCharType="end"/>
            </w:r>
          </w:hyperlink>
        </w:p>
        <w:p w:rsidR="00880681" w:rsidRDefault="00963A55" w:rsidP="003714B8">
          <w:pPr>
            <w:spacing w:line="440" w:lineRule="exact"/>
            <w:jc w:val="center"/>
          </w:pPr>
          <w:r w:rsidRPr="003714B8">
            <w:rPr>
              <w:rFonts w:ascii="宋体" w:eastAsia="宋体" w:hAnsi="宋体"/>
              <w:b/>
              <w:bCs/>
              <w:szCs w:val="28"/>
              <w:lang w:val="zh-CN"/>
            </w:rPr>
            <w:fldChar w:fldCharType="end"/>
          </w:r>
        </w:p>
      </w:sdtContent>
    </w:sdt>
    <w:p w:rsidR="00880681" w:rsidRDefault="009D4A9B">
      <w:pPr>
        <w:pStyle w:val="1"/>
      </w:pPr>
      <w:bookmarkStart w:id="0" w:name="_Toc511413286"/>
      <w:bookmarkStart w:id="1" w:name="_Toc97301303"/>
      <w:r>
        <w:rPr>
          <w:rFonts w:hint="eastAsia"/>
        </w:rPr>
        <w:lastRenderedPageBreak/>
        <w:t>一</w:t>
      </w:r>
      <w:r>
        <w:t>、</w:t>
      </w:r>
      <w:r>
        <w:rPr>
          <w:rFonts w:hint="eastAsia"/>
        </w:rPr>
        <w:t>平台登录</w:t>
      </w:r>
      <w:bookmarkEnd w:id="0"/>
      <w:bookmarkEnd w:id="1"/>
    </w:p>
    <w:p w:rsidR="00880681" w:rsidRDefault="009D4A9B">
      <w:pPr>
        <w:ind w:firstLine="420"/>
        <w:rPr>
          <w:rFonts w:cs="仿宋_GB2312"/>
        </w:rPr>
      </w:pPr>
      <w:r>
        <w:rPr>
          <w:rFonts w:ascii="宋体" w:hAnsi="宋体" w:cs="仿宋_GB2312" w:hint="eastAsia"/>
          <w:szCs w:val="28"/>
        </w:rPr>
        <w:t>专家今入评标室后，打开评审登录界面，点击“人脸识别登录”按钮，等待片刻后弹出选择项目窗口，选择要进入的项目后，即可进入电子评审系统。</w:t>
      </w:r>
      <w:r>
        <w:rPr>
          <w:rFonts w:hint="eastAsia"/>
        </w:rPr>
        <w:t xml:space="preserve"> </w:t>
      </w:r>
      <w:r>
        <w:rPr>
          <w:rFonts w:hint="eastAsia"/>
        </w:rPr>
        <w:t>（如图</w:t>
      </w:r>
      <w:r>
        <w:rPr>
          <w:rFonts w:hint="eastAsia"/>
        </w:rPr>
        <w:t>1.1</w:t>
      </w:r>
      <w:r>
        <w:rPr>
          <w:rFonts w:hint="eastAsia"/>
        </w:rPr>
        <w:t>）</w:t>
      </w:r>
      <w:r>
        <w:rPr>
          <w:rFonts w:cs="仿宋_GB2312" w:hint="eastAsia"/>
        </w:rPr>
        <w:t>。</w:t>
      </w:r>
    </w:p>
    <w:p w:rsidR="00880681" w:rsidRDefault="009D4A9B">
      <w:pPr>
        <w:rPr>
          <w:rFonts w:cs="仿宋_GB2312"/>
        </w:rPr>
      </w:pPr>
      <w:r>
        <w:rPr>
          <w:rFonts w:ascii="宋体" w:hAnsi="宋体" w:cs="仿宋_GB2312"/>
          <w:noProof/>
          <w:szCs w:val="28"/>
        </w:rPr>
        <w:drawing>
          <wp:inline distT="0" distB="0" distL="114300" distR="114300">
            <wp:extent cx="5274310" cy="2967355"/>
            <wp:effectExtent l="0" t="0" r="13970" b="4445"/>
            <wp:docPr id="9" name="图片 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11(1)"/>
                    <pic:cNvPicPr>
                      <a:picLocks noChangeAspect="1"/>
                    </pic:cNvPicPr>
                  </pic:nvPicPr>
                  <pic:blipFill>
                    <a:blip r:embed="rId10"/>
                    <a:stretch>
                      <a:fillRect/>
                    </a:stretch>
                  </pic:blipFill>
                  <pic:spPr>
                    <a:xfrm>
                      <a:off x="0" y="0"/>
                      <a:ext cx="5274310" cy="2967355"/>
                    </a:xfrm>
                    <a:prstGeom prst="rect">
                      <a:avLst/>
                    </a:prstGeom>
                  </pic:spPr>
                </pic:pic>
              </a:graphicData>
            </a:graphic>
          </wp:inline>
        </w:drawing>
      </w:r>
    </w:p>
    <w:p w:rsidR="00880681" w:rsidRDefault="009D4A9B">
      <w:pPr>
        <w:ind w:firstLine="420"/>
        <w:jc w:val="center"/>
      </w:pPr>
      <w:r>
        <w:rPr>
          <w:rFonts w:hint="eastAsia"/>
        </w:rPr>
        <w:t>图</w:t>
      </w:r>
      <w:r>
        <w:rPr>
          <w:rFonts w:hint="eastAsia"/>
        </w:rPr>
        <w:t>1.1</w:t>
      </w:r>
    </w:p>
    <w:p w:rsidR="00880681" w:rsidRDefault="009D4A9B">
      <w:r>
        <w:rPr>
          <w:noProof/>
        </w:rPr>
        <w:drawing>
          <wp:inline distT="0" distB="0" distL="114300" distR="114300">
            <wp:extent cx="5194407" cy="2921854"/>
            <wp:effectExtent l="19050" t="0" r="6243" b="0"/>
            <wp:docPr id="10" name="图片 10" descr="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2(1)"/>
                    <pic:cNvPicPr>
                      <a:picLocks noChangeAspect="1"/>
                    </pic:cNvPicPr>
                  </pic:nvPicPr>
                  <pic:blipFill>
                    <a:blip r:embed="rId11"/>
                    <a:stretch>
                      <a:fillRect/>
                    </a:stretch>
                  </pic:blipFill>
                  <pic:spPr>
                    <a:xfrm>
                      <a:off x="0" y="0"/>
                      <a:ext cx="5196174" cy="2922848"/>
                    </a:xfrm>
                    <a:prstGeom prst="rect">
                      <a:avLst/>
                    </a:prstGeom>
                  </pic:spPr>
                </pic:pic>
              </a:graphicData>
            </a:graphic>
          </wp:inline>
        </w:drawing>
      </w:r>
    </w:p>
    <w:p w:rsidR="00880681" w:rsidRDefault="009D4A9B">
      <w:pPr>
        <w:ind w:firstLine="420"/>
        <w:jc w:val="center"/>
      </w:pPr>
      <w:r>
        <w:rPr>
          <w:rFonts w:hint="eastAsia"/>
        </w:rPr>
        <w:t>图</w:t>
      </w:r>
      <w:r>
        <w:rPr>
          <w:rFonts w:hint="eastAsia"/>
        </w:rPr>
        <w:t>1.2</w:t>
      </w:r>
    </w:p>
    <w:p w:rsidR="00880681" w:rsidRDefault="009D4A9B">
      <w:pPr>
        <w:ind w:firstLine="420"/>
      </w:pPr>
      <w:r>
        <w:rPr>
          <w:rFonts w:cs="仿宋_GB2312" w:hint="eastAsia"/>
        </w:rPr>
        <w:lastRenderedPageBreak/>
        <w:t>在此界面专家可以核对自己的相关信息，确认无误后，点击</w:t>
      </w:r>
      <w:r>
        <w:rPr>
          <w:rFonts w:hint="eastAsia"/>
        </w:rPr>
        <w:t>“下一步”（如图</w:t>
      </w:r>
      <w:r>
        <w:rPr>
          <w:rFonts w:hint="eastAsia"/>
        </w:rPr>
        <w:t>1.3</w:t>
      </w:r>
      <w:r>
        <w:rPr>
          <w:rFonts w:hint="eastAsia"/>
        </w:rPr>
        <w:t>）</w:t>
      </w:r>
    </w:p>
    <w:p w:rsidR="00880681" w:rsidRDefault="009D4A9B">
      <w:pPr>
        <w:jc w:val="center"/>
      </w:pPr>
      <w:r>
        <w:rPr>
          <w:rFonts w:ascii="宋体" w:eastAsia="宋体" w:hAnsi="宋体" w:cs="宋体"/>
          <w:noProof/>
          <w:sz w:val="24"/>
          <w:szCs w:val="24"/>
        </w:rPr>
        <w:drawing>
          <wp:inline distT="0" distB="0" distL="114300" distR="114300">
            <wp:extent cx="5274310" cy="2861945"/>
            <wp:effectExtent l="0" t="0" r="13970" b="317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2"/>
                    <a:stretch>
                      <a:fillRect/>
                    </a:stretch>
                  </pic:blipFill>
                  <pic:spPr>
                    <a:xfrm>
                      <a:off x="0" y="0"/>
                      <a:ext cx="5274310" cy="2861945"/>
                    </a:xfrm>
                    <a:prstGeom prst="rect">
                      <a:avLst/>
                    </a:prstGeom>
                    <a:noFill/>
                    <a:ln w="9525">
                      <a:noFill/>
                    </a:ln>
                  </pic:spPr>
                </pic:pic>
              </a:graphicData>
            </a:graphic>
          </wp:inline>
        </w:drawing>
      </w:r>
    </w:p>
    <w:p w:rsidR="00880681" w:rsidRDefault="009D4A9B">
      <w:pPr>
        <w:jc w:val="center"/>
      </w:pPr>
      <w:r>
        <w:rPr>
          <w:rFonts w:hint="eastAsia"/>
        </w:rPr>
        <w:t>图</w:t>
      </w:r>
      <w:r>
        <w:rPr>
          <w:rFonts w:hint="eastAsia"/>
        </w:rPr>
        <w:t>1.3</w:t>
      </w:r>
    </w:p>
    <w:p w:rsidR="00880681" w:rsidRDefault="009D4A9B">
      <w:pPr>
        <w:pStyle w:val="1"/>
      </w:pPr>
      <w:bookmarkStart w:id="2" w:name="_Toc511413287"/>
      <w:bookmarkStart w:id="3" w:name="_Toc97301304"/>
      <w:r>
        <w:rPr>
          <w:rFonts w:hint="eastAsia"/>
        </w:rPr>
        <w:t>二</w:t>
      </w:r>
      <w:r>
        <w:t>、</w:t>
      </w:r>
      <w:r>
        <w:rPr>
          <w:rFonts w:hint="eastAsia"/>
        </w:rPr>
        <w:t>评审前期准备</w:t>
      </w:r>
      <w:bookmarkEnd w:id="2"/>
      <w:bookmarkEnd w:id="3"/>
    </w:p>
    <w:p w:rsidR="00880681" w:rsidRDefault="009D4A9B">
      <w:pPr>
        <w:pStyle w:val="2"/>
      </w:pPr>
      <w:bookmarkStart w:id="4" w:name="_Toc511413288"/>
      <w:bookmarkStart w:id="5" w:name="_Toc97301305"/>
      <w:r>
        <w:rPr>
          <w:rFonts w:hint="eastAsia"/>
        </w:rPr>
        <w:t xml:space="preserve">2.1 </w:t>
      </w:r>
      <w:r>
        <w:rPr>
          <w:rFonts w:hint="eastAsia"/>
        </w:rPr>
        <w:t>查看项目详情</w:t>
      </w:r>
      <w:bookmarkEnd w:id="4"/>
      <w:bookmarkEnd w:id="5"/>
    </w:p>
    <w:p w:rsidR="00880681" w:rsidRDefault="009D4A9B">
      <w:pPr>
        <w:ind w:firstLine="420"/>
      </w:pPr>
      <w:r>
        <w:rPr>
          <w:rFonts w:hint="eastAsia"/>
        </w:rPr>
        <w:t>在项目详情页中，专家可查看招标文件和澄清答疑情况（如图</w:t>
      </w:r>
      <w:r>
        <w:rPr>
          <w:rFonts w:hint="eastAsia"/>
        </w:rPr>
        <w:t>2.1</w:t>
      </w:r>
      <w:r>
        <w:rPr>
          <w:rFonts w:hint="eastAsia"/>
        </w:rPr>
        <w:t>）。查看完成后点击下一步。</w:t>
      </w:r>
    </w:p>
    <w:p w:rsidR="00880681" w:rsidRDefault="009D4A9B" w:rsidP="008C2BDB">
      <w:pPr>
        <w:jc w:val="center"/>
      </w:pPr>
      <w:r>
        <w:rPr>
          <w:rFonts w:ascii="宋体" w:eastAsia="宋体" w:hAnsi="宋体" w:cs="宋体"/>
          <w:noProof/>
          <w:sz w:val="24"/>
          <w:szCs w:val="24"/>
        </w:rPr>
        <w:drawing>
          <wp:inline distT="0" distB="0" distL="114300" distR="114300">
            <wp:extent cx="4606738" cy="2178578"/>
            <wp:effectExtent l="19050" t="0" r="3362"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3"/>
                    <a:stretch>
                      <a:fillRect/>
                    </a:stretch>
                  </pic:blipFill>
                  <pic:spPr>
                    <a:xfrm>
                      <a:off x="0" y="0"/>
                      <a:ext cx="4621711" cy="2185659"/>
                    </a:xfrm>
                    <a:prstGeom prst="rect">
                      <a:avLst/>
                    </a:prstGeom>
                    <a:noFill/>
                    <a:ln w="9525">
                      <a:noFill/>
                    </a:ln>
                  </pic:spPr>
                </pic:pic>
              </a:graphicData>
            </a:graphic>
          </wp:inline>
        </w:drawing>
      </w:r>
    </w:p>
    <w:p w:rsidR="00880681" w:rsidRDefault="009D4A9B">
      <w:pPr>
        <w:jc w:val="center"/>
      </w:pPr>
      <w:r>
        <w:rPr>
          <w:rFonts w:hint="eastAsia"/>
        </w:rPr>
        <w:t>图</w:t>
      </w:r>
      <w:r>
        <w:rPr>
          <w:rFonts w:hint="eastAsia"/>
        </w:rPr>
        <w:t>2.1</w:t>
      </w:r>
    </w:p>
    <w:p w:rsidR="00880681" w:rsidRDefault="009D4A9B">
      <w:pPr>
        <w:pStyle w:val="2"/>
      </w:pPr>
      <w:bookmarkStart w:id="6" w:name="_Toc511413289"/>
      <w:bookmarkStart w:id="7" w:name="_Toc97301306"/>
      <w:r>
        <w:rPr>
          <w:rFonts w:hint="eastAsia"/>
        </w:rPr>
        <w:lastRenderedPageBreak/>
        <w:t xml:space="preserve">2.2 </w:t>
      </w:r>
      <w:r>
        <w:rPr>
          <w:rFonts w:hint="eastAsia"/>
        </w:rPr>
        <w:t>专家信用承诺书</w:t>
      </w:r>
      <w:bookmarkEnd w:id="6"/>
      <w:bookmarkEnd w:id="7"/>
    </w:p>
    <w:p w:rsidR="00880681" w:rsidRDefault="009D4A9B">
      <w:r>
        <w:rPr>
          <w:rFonts w:hint="eastAsia"/>
        </w:rPr>
        <w:tab/>
      </w:r>
      <w:r>
        <w:rPr>
          <w:rFonts w:hint="eastAsia"/>
        </w:rPr>
        <w:t>在该界面中专家先阅读细则，勾选下方选项后（如图</w:t>
      </w:r>
      <w:r>
        <w:rPr>
          <w:rFonts w:hint="eastAsia"/>
        </w:rPr>
        <w:t>2.2</w:t>
      </w:r>
      <w:r>
        <w:rPr>
          <w:rFonts w:hint="eastAsia"/>
        </w:rPr>
        <w:t>），点击确认。确认完成后，需要等待代理确认专家身份信息，之后点击“同意”（如图</w:t>
      </w:r>
      <w:r>
        <w:rPr>
          <w:rFonts w:hint="eastAsia"/>
        </w:rPr>
        <w:t>2.3</w:t>
      </w:r>
      <w:r>
        <w:rPr>
          <w:rFonts w:hint="eastAsia"/>
        </w:rPr>
        <w:t>）。</w:t>
      </w:r>
    </w:p>
    <w:p w:rsidR="00880681" w:rsidRDefault="009D4A9B">
      <w:r>
        <w:rPr>
          <w:noProof/>
        </w:rPr>
        <w:drawing>
          <wp:inline distT="0" distB="0" distL="114300" distR="114300">
            <wp:extent cx="5266690" cy="2853055"/>
            <wp:effectExtent l="1905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stretch>
                      <a:fillRect/>
                    </a:stretch>
                  </pic:blipFill>
                  <pic:spPr>
                    <a:xfrm>
                      <a:off x="0" y="0"/>
                      <a:ext cx="5266690" cy="2853055"/>
                    </a:xfrm>
                    <a:prstGeom prst="rect">
                      <a:avLst/>
                    </a:prstGeom>
                    <a:noFill/>
                    <a:ln>
                      <a:noFill/>
                    </a:ln>
                  </pic:spPr>
                </pic:pic>
              </a:graphicData>
            </a:graphic>
          </wp:inline>
        </w:drawing>
      </w:r>
    </w:p>
    <w:p w:rsidR="00880681" w:rsidRDefault="009D4A9B">
      <w:pPr>
        <w:ind w:left="3360" w:firstLine="420"/>
      </w:pPr>
      <w:r>
        <w:rPr>
          <w:rFonts w:hint="eastAsia"/>
        </w:rPr>
        <w:t>图</w:t>
      </w:r>
      <w:r>
        <w:rPr>
          <w:rFonts w:hint="eastAsia"/>
        </w:rPr>
        <w:t>2.2</w:t>
      </w:r>
    </w:p>
    <w:p w:rsidR="00880681" w:rsidRDefault="009D4A9B">
      <w:r>
        <w:rPr>
          <w:noProof/>
        </w:rPr>
        <w:drawing>
          <wp:inline distT="0" distB="0" distL="114300" distR="114300">
            <wp:extent cx="5266690" cy="2491105"/>
            <wp:effectExtent l="0" t="0" r="635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66690" cy="2491105"/>
                    </a:xfrm>
                    <a:prstGeom prst="rect">
                      <a:avLst/>
                    </a:prstGeom>
                    <a:noFill/>
                    <a:ln>
                      <a:noFill/>
                    </a:ln>
                  </pic:spPr>
                </pic:pic>
              </a:graphicData>
            </a:graphic>
          </wp:inline>
        </w:drawing>
      </w:r>
    </w:p>
    <w:p w:rsidR="00880681" w:rsidRDefault="009D4A9B">
      <w:pPr>
        <w:jc w:val="center"/>
      </w:pPr>
      <w:r>
        <w:rPr>
          <w:rFonts w:hint="eastAsia"/>
        </w:rPr>
        <w:t>图</w:t>
      </w:r>
      <w:r>
        <w:rPr>
          <w:rFonts w:hint="eastAsia"/>
        </w:rPr>
        <w:t>2.3</w:t>
      </w:r>
    </w:p>
    <w:p w:rsidR="00880681" w:rsidRDefault="009D4A9B">
      <w:pPr>
        <w:pStyle w:val="2"/>
      </w:pPr>
      <w:bookmarkStart w:id="8" w:name="_Toc511413290"/>
      <w:bookmarkStart w:id="9" w:name="_Toc97301307"/>
      <w:r>
        <w:rPr>
          <w:rFonts w:hint="eastAsia"/>
        </w:rPr>
        <w:t xml:space="preserve">2.3 </w:t>
      </w:r>
      <w:r>
        <w:rPr>
          <w:rFonts w:hint="eastAsia"/>
        </w:rPr>
        <w:t>专家回避</w:t>
      </w:r>
      <w:bookmarkEnd w:id="8"/>
      <w:bookmarkEnd w:id="9"/>
    </w:p>
    <w:p w:rsidR="00880681" w:rsidRDefault="009D4A9B">
      <w:pPr>
        <w:ind w:firstLine="420"/>
      </w:pPr>
      <w:r>
        <w:rPr>
          <w:rFonts w:hint="eastAsia"/>
        </w:rPr>
        <w:t>该界面中专家需选择需要回避的单位，</w:t>
      </w:r>
    </w:p>
    <w:p w:rsidR="00880681" w:rsidRDefault="009D4A9B">
      <w:pPr>
        <w:ind w:firstLine="420"/>
      </w:pPr>
      <w:r>
        <w:rPr>
          <w:rFonts w:hint="eastAsia"/>
        </w:rPr>
        <w:lastRenderedPageBreak/>
        <w:t>（</w:t>
      </w:r>
      <w:r>
        <w:rPr>
          <w:rFonts w:hint="eastAsia"/>
        </w:rPr>
        <w:t>1</w:t>
      </w:r>
      <w:r>
        <w:rPr>
          <w:rFonts w:hint="eastAsia"/>
        </w:rPr>
        <w:t>）若要回避，勾选需回避的企业，点击“回避”退出评标系统。</w:t>
      </w:r>
    </w:p>
    <w:p w:rsidR="00880681" w:rsidRDefault="009D4A9B">
      <w:pPr>
        <w:ind w:firstLine="420"/>
      </w:pPr>
      <w:r>
        <w:rPr>
          <w:rFonts w:hint="eastAsia"/>
        </w:rPr>
        <w:t>（</w:t>
      </w:r>
      <w:r>
        <w:rPr>
          <w:rFonts w:hint="eastAsia"/>
        </w:rPr>
        <w:t>2</w:t>
      </w:r>
      <w:r>
        <w:rPr>
          <w:rFonts w:hint="eastAsia"/>
        </w:rPr>
        <w:t>）如无需回避，则点击“不回避”，进入下一步（如图</w:t>
      </w:r>
      <w:r>
        <w:rPr>
          <w:rFonts w:hint="eastAsia"/>
        </w:rPr>
        <w:t>2.3</w:t>
      </w:r>
      <w:r>
        <w:rPr>
          <w:rFonts w:hint="eastAsia"/>
        </w:rPr>
        <w:t>）。</w:t>
      </w:r>
    </w:p>
    <w:p w:rsidR="00880681" w:rsidRDefault="009D4A9B">
      <w:r>
        <w:rPr>
          <w:noProof/>
        </w:rPr>
        <w:drawing>
          <wp:inline distT="0" distB="0" distL="0" distR="0">
            <wp:extent cx="5274310" cy="3825240"/>
            <wp:effectExtent l="0" t="0" r="13970" b="0"/>
            <wp:docPr id="24" name="图片 24" descr="C:\Users\Administrator\Desktop\评标截图\8回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strator\Desktop\评标截图\8回避.png"/>
                    <pic:cNvPicPr>
                      <a:picLocks noChangeAspect="1" noChangeArrowheads="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825701"/>
                    </a:xfrm>
                    <a:prstGeom prst="rect">
                      <a:avLst/>
                    </a:prstGeom>
                    <a:noFill/>
                    <a:ln>
                      <a:noFill/>
                    </a:ln>
                  </pic:spPr>
                </pic:pic>
              </a:graphicData>
            </a:graphic>
          </wp:inline>
        </w:drawing>
      </w:r>
    </w:p>
    <w:p w:rsidR="00880681" w:rsidRDefault="009D4A9B">
      <w:pPr>
        <w:jc w:val="center"/>
      </w:pPr>
      <w:r>
        <w:rPr>
          <w:rFonts w:hint="eastAsia"/>
        </w:rPr>
        <w:t>图</w:t>
      </w:r>
      <w:r>
        <w:rPr>
          <w:rFonts w:hint="eastAsia"/>
        </w:rPr>
        <w:t>2.4</w:t>
      </w:r>
    </w:p>
    <w:p w:rsidR="00880681" w:rsidRDefault="009D4A9B">
      <w:pPr>
        <w:pStyle w:val="2"/>
      </w:pPr>
      <w:bookmarkStart w:id="10" w:name="_Toc511413291"/>
      <w:bookmarkStart w:id="11" w:name="_Toc97301308"/>
      <w:r>
        <w:rPr>
          <w:rFonts w:hint="eastAsia"/>
        </w:rPr>
        <w:t xml:space="preserve">2.4 </w:t>
      </w:r>
      <w:r>
        <w:rPr>
          <w:rFonts w:hint="eastAsia"/>
        </w:rPr>
        <w:t>推举专家组长</w:t>
      </w:r>
      <w:bookmarkEnd w:id="10"/>
      <w:r>
        <w:rPr>
          <w:rFonts w:hint="eastAsia"/>
        </w:rPr>
        <w:t>及资格审查</w:t>
      </w:r>
      <w:bookmarkEnd w:id="11"/>
    </w:p>
    <w:p w:rsidR="00880681" w:rsidRDefault="009D4A9B">
      <w:pPr>
        <w:ind w:firstLineChars="200" w:firstLine="560"/>
        <w:rPr>
          <w:rFonts w:asciiTheme="minorEastAsia" w:hAnsiTheme="minorEastAsia"/>
          <w:szCs w:val="28"/>
        </w:rPr>
      </w:pPr>
      <w:r>
        <w:rPr>
          <w:rFonts w:asciiTheme="minorEastAsia" w:hAnsiTheme="minorEastAsia" w:hint="eastAsia"/>
          <w:szCs w:val="28"/>
        </w:rPr>
        <w:t>专家</w:t>
      </w:r>
      <w:r>
        <w:rPr>
          <w:rFonts w:asciiTheme="minorEastAsia" w:hAnsiTheme="minorEastAsia"/>
          <w:szCs w:val="28"/>
        </w:rPr>
        <w:t>组长候选人列表</w:t>
      </w:r>
      <w:r>
        <w:rPr>
          <w:rFonts w:asciiTheme="minorEastAsia" w:hAnsiTheme="minorEastAsia" w:hint="eastAsia"/>
          <w:szCs w:val="28"/>
        </w:rPr>
        <w:t>中</w:t>
      </w:r>
      <w:r>
        <w:rPr>
          <w:rFonts w:asciiTheme="minorEastAsia" w:hAnsiTheme="minorEastAsia"/>
          <w:szCs w:val="28"/>
        </w:rPr>
        <w:t>，</w:t>
      </w:r>
      <w:r>
        <w:rPr>
          <w:rFonts w:asciiTheme="minorEastAsia" w:hAnsiTheme="minorEastAsia" w:hint="eastAsia"/>
          <w:szCs w:val="28"/>
        </w:rPr>
        <w:t>点击专家姓名前方的按钮</w:t>
      </w:r>
      <w:r>
        <w:rPr>
          <w:rFonts w:asciiTheme="minorEastAsia" w:hAnsiTheme="minorEastAsia"/>
          <w:szCs w:val="28"/>
        </w:rPr>
        <w:t>，</w:t>
      </w:r>
      <w:r>
        <w:rPr>
          <w:rFonts w:asciiTheme="minorEastAsia" w:hAnsiTheme="minorEastAsia" w:hint="eastAsia"/>
          <w:szCs w:val="28"/>
        </w:rPr>
        <w:t>即为投票成功。推举组长结束后点击“下一步”进入评标环节。</w:t>
      </w:r>
    </w:p>
    <w:p w:rsidR="00880681" w:rsidRDefault="009D4A9B" w:rsidP="001310B1">
      <w:pPr>
        <w:ind w:firstLineChars="200" w:firstLine="560"/>
        <w:jc w:val="left"/>
        <w:rPr>
          <w:rFonts w:asciiTheme="minorEastAsia" w:hAnsiTheme="minorEastAsia"/>
          <w:color w:val="FF0000"/>
          <w:szCs w:val="28"/>
        </w:rPr>
      </w:pPr>
      <w:r>
        <w:rPr>
          <w:rFonts w:asciiTheme="minorEastAsia" w:hAnsiTheme="minorEastAsia" w:hint="eastAsia"/>
          <w:color w:val="FF0000"/>
          <w:szCs w:val="28"/>
        </w:rPr>
        <w:t>注：</w:t>
      </w:r>
      <w:r w:rsidR="00CD2468">
        <w:rPr>
          <w:rFonts w:asciiTheme="minorEastAsia" w:hAnsiTheme="minorEastAsia" w:hint="eastAsia"/>
          <w:color w:val="FF0000"/>
          <w:szCs w:val="28"/>
        </w:rPr>
        <w:t>公开项目</w:t>
      </w:r>
      <w:r>
        <w:rPr>
          <w:rFonts w:asciiTheme="minorEastAsia" w:hAnsiTheme="minorEastAsia" w:hint="eastAsia"/>
          <w:color w:val="FF0000"/>
          <w:szCs w:val="28"/>
        </w:rPr>
        <w:t>专家需要等待采购人进行资格审查</w:t>
      </w:r>
    </w:p>
    <w:p w:rsidR="00CD2468" w:rsidRDefault="00CD2468" w:rsidP="001310B1">
      <w:pPr>
        <w:ind w:firstLineChars="200" w:firstLine="560"/>
        <w:jc w:val="left"/>
        <w:rPr>
          <w:rFonts w:asciiTheme="minorEastAsia" w:hAnsiTheme="minorEastAsia"/>
          <w:color w:val="FF0000"/>
          <w:szCs w:val="28"/>
        </w:rPr>
      </w:pPr>
      <w:r>
        <w:rPr>
          <w:rFonts w:asciiTheme="minorEastAsia" w:hAnsiTheme="minorEastAsia" w:hint="eastAsia"/>
          <w:color w:val="FF0000"/>
          <w:szCs w:val="28"/>
        </w:rPr>
        <w:tab/>
        <w:t xml:space="preserve">  非公开项目专家和采购人一起进行资格审查</w:t>
      </w:r>
    </w:p>
    <w:p w:rsidR="00880681" w:rsidRDefault="00880681">
      <w:pPr>
        <w:ind w:firstLineChars="200" w:firstLine="560"/>
        <w:rPr>
          <w:rFonts w:asciiTheme="minorEastAsia" w:hAnsiTheme="minorEastAsia"/>
          <w:szCs w:val="28"/>
        </w:rPr>
      </w:pPr>
    </w:p>
    <w:p w:rsidR="00880681" w:rsidRDefault="00880681">
      <w:pPr>
        <w:ind w:firstLineChars="200" w:firstLine="560"/>
        <w:rPr>
          <w:rFonts w:asciiTheme="minorEastAsia" w:hAnsiTheme="minorEastAsia"/>
          <w:szCs w:val="28"/>
        </w:rPr>
      </w:pPr>
    </w:p>
    <w:p w:rsidR="00880681" w:rsidRDefault="009D4A9B">
      <w:pPr>
        <w:rPr>
          <w:rFonts w:asciiTheme="minorEastAsia" w:hAnsiTheme="minorEastAsia"/>
          <w:szCs w:val="28"/>
        </w:rPr>
      </w:pPr>
      <w:r>
        <w:rPr>
          <w:rFonts w:asciiTheme="minorEastAsia" w:hAnsiTheme="minorEastAsia"/>
          <w:noProof/>
          <w:szCs w:val="28"/>
        </w:rPr>
        <w:lastRenderedPageBreak/>
        <w:drawing>
          <wp:inline distT="0" distB="0" distL="0" distR="0">
            <wp:extent cx="5274310" cy="3825240"/>
            <wp:effectExtent l="0" t="0" r="0" b="0"/>
            <wp:docPr id="25" name="图片 25" descr="C:\Users\Administrator\Desktop\评标截图\9专家投标页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评标截图\9专家投标页面.png"/>
                    <pic:cNvPicPr>
                      <a:picLocks noChangeAspect="1" noChangeArrowheads="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3825701"/>
                    </a:xfrm>
                    <a:prstGeom prst="rect">
                      <a:avLst/>
                    </a:prstGeom>
                    <a:noFill/>
                    <a:ln>
                      <a:noFill/>
                    </a:ln>
                  </pic:spPr>
                </pic:pic>
              </a:graphicData>
            </a:graphic>
          </wp:inline>
        </w:drawing>
      </w:r>
    </w:p>
    <w:p w:rsidR="00880681" w:rsidRDefault="009D4A9B">
      <w:pPr>
        <w:jc w:val="center"/>
      </w:pPr>
      <w:r>
        <w:rPr>
          <w:rFonts w:hint="eastAsia"/>
        </w:rPr>
        <w:t>图</w:t>
      </w:r>
      <w:r>
        <w:rPr>
          <w:rFonts w:hint="eastAsia"/>
        </w:rPr>
        <w:t>2.5</w:t>
      </w:r>
    </w:p>
    <w:p w:rsidR="00880681" w:rsidRPr="001310B1" w:rsidRDefault="009D4A9B">
      <w:pPr>
        <w:rPr>
          <w:rFonts w:asciiTheme="minorEastAsia" w:hAnsiTheme="minorEastAsia"/>
          <w:color w:val="FF0000"/>
          <w:szCs w:val="28"/>
        </w:rPr>
      </w:pPr>
      <w:r w:rsidRPr="001310B1">
        <w:rPr>
          <w:rFonts w:asciiTheme="minorEastAsia" w:hAnsiTheme="minorEastAsia" w:hint="eastAsia"/>
          <w:color w:val="FF0000"/>
          <w:szCs w:val="28"/>
        </w:rPr>
        <w:t>注：</w:t>
      </w:r>
    </w:p>
    <w:p w:rsidR="00880681" w:rsidRPr="001310B1" w:rsidRDefault="00963A55">
      <w:pPr>
        <w:rPr>
          <w:rFonts w:asciiTheme="minorEastAsia" w:hAnsiTheme="minorEastAsia"/>
          <w:color w:val="FF0000"/>
          <w:szCs w:val="28"/>
        </w:rPr>
      </w:pPr>
      <w:r w:rsidRPr="001310B1">
        <w:rPr>
          <w:rFonts w:asciiTheme="minorEastAsia" w:hAnsiTheme="minorEastAsia"/>
          <w:color w:val="FF0000"/>
          <w:szCs w:val="28"/>
        </w:rPr>
        <w:fldChar w:fldCharType="begin"/>
      </w:r>
      <w:r w:rsidR="009D4A9B" w:rsidRPr="001310B1">
        <w:rPr>
          <w:rFonts w:asciiTheme="minorEastAsia" w:hAnsiTheme="minorEastAsia" w:hint="eastAsia"/>
          <w:color w:val="FF0000"/>
          <w:szCs w:val="28"/>
        </w:rPr>
        <w:instrText>eq \o\ac(</w:instrText>
      </w:r>
      <w:r w:rsidR="009D4A9B" w:rsidRPr="001310B1">
        <w:rPr>
          <w:rFonts w:ascii="仿宋" w:hAnsiTheme="minorEastAsia" w:hint="eastAsia"/>
          <w:color w:val="FF0000"/>
          <w:position w:val="-5"/>
          <w:sz w:val="42"/>
          <w:szCs w:val="28"/>
        </w:rPr>
        <w:instrText>○</w:instrText>
      </w:r>
      <w:r w:rsidR="009D4A9B" w:rsidRPr="001310B1">
        <w:rPr>
          <w:rFonts w:asciiTheme="minorEastAsia" w:hAnsiTheme="minorEastAsia" w:hint="eastAsia"/>
          <w:color w:val="FF0000"/>
          <w:szCs w:val="28"/>
        </w:rPr>
        <w:instrText>,1)</w:instrText>
      </w:r>
      <w:r w:rsidRPr="001310B1">
        <w:rPr>
          <w:rFonts w:asciiTheme="minorEastAsia" w:hAnsiTheme="minorEastAsia"/>
          <w:color w:val="FF0000"/>
          <w:szCs w:val="28"/>
        </w:rPr>
        <w:fldChar w:fldCharType="end"/>
      </w:r>
      <w:r w:rsidR="009D4A9B" w:rsidRPr="001310B1">
        <w:rPr>
          <w:rFonts w:asciiTheme="minorEastAsia" w:hAnsiTheme="minorEastAsia" w:hint="eastAsia"/>
          <w:color w:val="FF0000"/>
          <w:szCs w:val="28"/>
        </w:rPr>
        <w:t>每位专家每轮仅能提交一票；</w:t>
      </w:r>
    </w:p>
    <w:p w:rsidR="00880681" w:rsidRPr="001310B1" w:rsidRDefault="00963A55">
      <w:pPr>
        <w:rPr>
          <w:rFonts w:asciiTheme="minorEastAsia" w:hAnsiTheme="minorEastAsia"/>
          <w:color w:val="FF0000"/>
          <w:szCs w:val="28"/>
        </w:rPr>
      </w:pPr>
      <w:r w:rsidRPr="001310B1">
        <w:rPr>
          <w:rFonts w:asciiTheme="minorEastAsia" w:hAnsiTheme="minorEastAsia"/>
          <w:color w:val="FF0000"/>
          <w:szCs w:val="28"/>
        </w:rPr>
        <w:fldChar w:fldCharType="begin"/>
      </w:r>
      <w:r w:rsidR="009D4A9B" w:rsidRPr="001310B1">
        <w:rPr>
          <w:rFonts w:asciiTheme="minorEastAsia" w:hAnsiTheme="minorEastAsia" w:hint="eastAsia"/>
          <w:color w:val="FF0000"/>
          <w:szCs w:val="28"/>
        </w:rPr>
        <w:instrText>eq \o\ac(</w:instrText>
      </w:r>
      <w:r w:rsidR="009D4A9B" w:rsidRPr="001310B1">
        <w:rPr>
          <w:rFonts w:ascii="仿宋" w:hAnsiTheme="minorEastAsia" w:hint="eastAsia"/>
          <w:color w:val="FF0000"/>
          <w:position w:val="-5"/>
          <w:sz w:val="42"/>
          <w:szCs w:val="28"/>
        </w:rPr>
        <w:instrText>○</w:instrText>
      </w:r>
      <w:r w:rsidR="009D4A9B" w:rsidRPr="001310B1">
        <w:rPr>
          <w:rFonts w:asciiTheme="minorEastAsia" w:hAnsiTheme="minorEastAsia" w:hint="eastAsia"/>
          <w:color w:val="FF0000"/>
          <w:szCs w:val="28"/>
        </w:rPr>
        <w:instrText>,2)</w:instrText>
      </w:r>
      <w:r w:rsidRPr="001310B1">
        <w:rPr>
          <w:rFonts w:asciiTheme="minorEastAsia" w:hAnsiTheme="minorEastAsia"/>
          <w:color w:val="FF0000"/>
          <w:szCs w:val="28"/>
        </w:rPr>
        <w:fldChar w:fldCharType="end"/>
      </w:r>
      <w:r w:rsidR="009D4A9B" w:rsidRPr="001310B1">
        <w:rPr>
          <w:rFonts w:asciiTheme="minorEastAsia" w:hAnsiTheme="minorEastAsia" w:hint="eastAsia"/>
          <w:color w:val="FF0000"/>
          <w:szCs w:val="28"/>
        </w:rPr>
        <w:t>若专家意见不统一，则进入第二轮投票，直至结果统一为止</w:t>
      </w:r>
    </w:p>
    <w:p w:rsidR="00880681" w:rsidRDefault="00963A55">
      <w:pPr>
        <w:rPr>
          <w:rFonts w:asciiTheme="minorEastAsia" w:hAnsiTheme="minorEastAsia" w:hint="eastAsia"/>
          <w:color w:val="FF0000"/>
          <w:szCs w:val="28"/>
        </w:rPr>
      </w:pPr>
      <w:r w:rsidRPr="001310B1">
        <w:rPr>
          <w:rFonts w:asciiTheme="minorEastAsia" w:hAnsiTheme="minorEastAsia"/>
          <w:color w:val="FF0000"/>
          <w:szCs w:val="28"/>
        </w:rPr>
        <w:fldChar w:fldCharType="begin"/>
      </w:r>
      <w:r w:rsidR="009D4A9B" w:rsidRPr="001310B1">
        <w:rPr>
          <w:rFonts w:asciiTheme="minorEastAsia" w:hAnsiTheme="minorEastAsia" w:hint="eastAsia"/>
          <w:color w:val="FF0000"/>
          <w:szCs w:val="28"/>
        </w:rPr>
        <w:instrText>eq \o\ac(</w:instrText>
      </w:r>
      <w:r w:rsidR="009D4A9B" w:rsidRPr="001310B1">
        <w:rPr>
          <w:rFonts w:ascii="仿宋" w:hAnsiTheme="minorEastAsia" w:hint="eastAsia"/>
          <w:color w:val="FF0000"/>
          <w:position w:val="-5"/>
          <w:sz w:val="42"/>
          <w:szCs w:val="28"/>
        </w:rPr>
        <w:instrText>○</w:instrText>
      </w:r>
      <w:r w:rsidR="009D4A9B" w:rsidRPr="001310B1">
        <w:rPr>
          <w:rFonts w:asciiTheme="minorEastAsia" w:hAnsiTheme="minorEastAsia" w:hint="eastAsia"/>
          <w:color w:val="FF0000"/>
          <w:szCs w:val="28"/>
        </w:rPr>
        <w:instrText>,3)</w:instrText>
      </w:r>
      <w:r w:rsidRPr="001310B1">
        <w:rPr>
          <w:rFonts w:asciiTheme="minorEastAsia" w:hAnsiTheme="minorEastAsia"/>
          <w:color w:val="FF0000"/>
          <w:szCs w:val="28"/>
        </w:rPr>
        <w:fldChar w:fldCharType="end"/>
      </w:r>
      <w:r w:rsidR="009D4A9B" w:rsidRPr="001310B1">
        <w:rPr>
          <w:rFonts w:asciiTheme="minorEastAsia" w:hAnsiTheme="minorEastAsia" w:hint="eastAsia"/>
          <w:color w:val="FF0000"/>
          <w:szCs w:val="28"/>
        </w:rPr>
        <w:t>专家组长候选人中，不包括采购人代表。</w:t>
      </w:r>
    </w:p>
    <w:p w:rsidR="00813B6E" w:rsidRDefault="00813B6E">
      <w:pPr>
        <w:rPr>
          <w:rFonts w:asciiTheme="minorEastAsia" w:hAnsiTheme="minorEastAsia" w:hint="eastAsia"/>
          <w:color w:val="FF0000"/>
          <w:szCs w:val="28"/>
        </w:rPr>
      </w:pPr>
    </w:p>
    <w:p w:rsidR="00813B6E" w:rsidRDefault="00813B6E">
      <w:pPr>
        <w:rPr>
          <w:rFonts w:asciiTheme="minorEastAsia" w:hAnsiTheme="minorEastAsia" w:hint="eastAsia"/>
          <w:color w:val="FF0000"/>
          <w:szCs w:val="28"/>
        </w:rPr>
      </w:pPr>
    </w:p>
    <w:p w:rsidR="00813B6E" w:rsidRPr="001310B1" w:rsidRDefault="00813B6E">
      <w:pPr>
        <w:rPr>
          <w:rFonts w:asciiTheme="minorEastAsia" w:hAnsiTheme="minorEastAsia"/>
          <w:color w:val="FF0000"/>
          <w:szCs w:val="28"/>
        </w:rPr>
      </w:pPr>
    </w:p>
    <w:p w:rsidR="00AB6E51" w:rsidRDefault="009D4A9B">
      <w:pPr>
        <w:pStyle w:val="1"/>
        <w:numPr>
          <w:ilvl w:val="0"/>
          <w:numId w:val="1"/>
        </w:numPr>
      </w:pPr>
      <w:bookmarkStart w:id="12" w:name="_Toc511413292"/>
      <w:bookmarkStart w:id="13" w:name="_Toc97301309"/>
      <w:r>
        <w:rPr>
          <w:rFonts w:hint="eastAsia"/>
        </w:rPr>
        <w:lastRenderedPageBreak/>
        <w:t>评审环节</w:t>
      </w:r>
      <w:bookmarkStart w:id="14" w:name="_Toc511413293"/>
      <w:bookmarkEnd w:id="12"/>
      <w:bookmarkEnd w:id="13"/>
    </w:p>
    <w:p w:rsidR="00880681" w:rsidRDefault="00AB6E51" w:rsidP="001310B1">
      <w:pPr>
        <w:pStyle w:val="1"/>
      </w:pPr>
      <w:bookmarkStart w:id="15" w:name="_Toc97301310"/>
      <w:r>
        <w:rPr>
          <w:rFonts w:hint="eastAsia"/>
        </w:rPr>
        <w:t>3.1</w:t>
      </w:r>
      <w:r>
        <w:rPr>
          <w:rFonts w:hint="eastAsia"/>
        </w:rPr>
        <w:t>评审流程</w:t>
      </w:r>
      <w:bookmarkEnd w:id="14"/>
      <w:bookmarkEnd w:id="15"/>
    </w:p>
    <w:p w:rsidR="00880681" w:rsidRDefault="009D4A9B">
      <w:pPr>
        <w:ind w:firstLine="420"/>
      </w:pPr>
      <w:r>
        <w:rPr>
          <w:rFonts w:hint="eastAsia"/>
        </w:rPr>
        <w:t>专家组长评审界面（如图</w:t>
      </w:r>
      <w:r>
        <w:rPr>
          <w:rFonts w:hint="eastAsia"/>
        </w:rPr>
        <w:t>3.1</w:t>
      </w:r>
      <w:r>
        <w:rPr>
          <w:rFonts w:hint="eastAsia"/>
        </w:rPr>
        <w:t>），其他专家评审流程仅有</w:t>
      </w:r>
      <w:r w:rsidR="00DA432E">
        <w:rPr>
          <w:rFonts w:hint="eastAsia"/>
        </w:rPr>
        <w:t>资格审查、</w:t>
      </w:r>
      <w:r>
        <w:rPr>
          <w:rFonts w:hint="eastAsia"/>
        </w:rPr>
        <w:t>符合性审查、商务标、技术标。评审时专家点击</w:t>
      </w:r>
      <w:r w:rsidR="009875E1">
        <w:rPr>
          <w:rFonts w:hint="eastAsia"/>
        </w:rPr>
        <w:t>“资格审查”、</w:t>
      </w:r>
      <w:r>
        <w:rPr>
          <w:rFonts w:hint="eastAsia"/>
        </w:rPr>
        <w:t>“符合性审查”、“商务标”、“技术标”按钮即可，专家组长需在每项节点评审完成后，点击汇总按钮即可。</w:t>
      </w:r>
    </w:p>
    <w:p w:rsidR="00880681" w:rsidRDefault="009D4A9B" w:rsidP="00CC435D">
      <w:pPr>
        <w:jc w:val="center"/>
      </w:pPr>
      <w:r>
        <w:rPr>
          <w:noProof/>
        </w:rPr>
        <w:drawing>
          <wp:inline distT="0" distB="0" distL="114300" distR="114300">
            <wp:extent cx="5230495" cy="2469515"/>
            <wp:effectExtent l="0" t="0" r="825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rcRect t="11197" r="687" b="2572"/>
                    <a:stretch>
                      <a:fillRect/>
                    </a:stretch>
                  </pic:blipFill>
                  <pic:spPr>
                    <a:xfrm>
                      <a:off x="0" y="0"/>
                      <a:ext cx="5230495" cy="2469515"/>
                    </a:xfrm>
                    <a:prstGeom prst="rect">
                      <a:avLst/>
                    </a:prstGeom>
                    <a:noFill/>
                    <a:ln>
                      <a:noFill/>
                    </a:ln>
                  </pic:spPr>
                </pic:pic>
              </a:graphicData>
            </a:graphic>
          </wp:inline>
        </w:drawing>
      </w:r>
    </w:p>
    <w:p w:rsidR="00880681" w:rsidRDefault="00F03A01">
      <w:pPr>
        <w:ind w:left="3360" w:firstLine="420"/>
      </w:pPr>
      <w:r>
        <w:rPr>
          <w:rFonts w:hint="eastAsia"/>
        </w:rPr>
        <w:t>图</w:t>
      </w:r>
      <w:r w:rsidR="009D4A9B">
        <w:rPr>
          <w:rFonts w:hint="eastAsia"/>
        </w:rPr>
        <w:t>3.1</w:t>
      </w:r>
    </w:p>
    <w:p w:rsidR="00880681" w:rsidRDefault="009D4A9B">
      <w:pPr>
        <w:pStyle w:val="2"/>
      </w:pPr>
      <w:bookmarkStart w:id="16" w:name="_Toc511413294"/>
      <w:bookmarkStart w:id="17" w:name="_Toc97301311"/>
      <w:r>
        <w:rPr>
          <w:rFonts w:hint="eastAsia"/>
        </w:rPr>
        <w:t>3.2</w:t>
      </w:r>
      <w:r w:rsidR="001C2244">
        <w:rPr>
          <w:rFonts w:hint="eastAsia"/>
        </w:rPr>
        <w:t>资格</w:t>
      </w:r>
      <w:r>
        <w:rPr>
          <w:rFonts w:hint="eastAsia"/>
        </w:rPr>
        <w:t>审查</w:t>
      </w:r>
      <w:bookmarkEnd w:id="16"/>
      <w:bookmarkEnd w:id="17"/>
    </w:p>
    <w:p w:rsidR="00880681" w:rsidRDefault="000813ED">
      <w:pPr>
        <w:ind w:firstLineChars="200" w:firstLine="560"/>
        <w:rPr>
          <w:rFonts w:asciiTheme="minorEastAsia" w:hAnsiTheme="minorEastAsia"/>
          <w:szCs w:val="28"/>
        </w:rPr>
      </w:pPr>
      <w:r>
        <w:rPr>
          <w:rFonts w:asciiTheme="minorEastAsia" w:hAnsiTheme="minorEastAsia" w:hint="eastAsia"/>
          <w:szCs w:val="28"/>
        </w:rPr>
        <w:t>专家点击“资格</w:t>
      </w:r>
      <w:r w:rsidR="009D4A9B">
        <w:rPr>
          <w:rFonts w:asciiTheme="minorEastAsia" w:hAnsiTheme="minorEastAsia" w:hint="eastAsia"/>
          <w:szCs w:val="28"/>
        </w:rPr>
        <w:t>审查”字样的按钮，弹出</w:t>
      </w:r>
      <w:bookmarkStart w:id="18" w:name="_GoBack"/>
      <w:bookmarkEnd w:id="18"/>
      <w:r w:rsidR="009D4A9B">
        <w:rPr>
          <w:rFonts w:asciiTheme="minorEastAsia" w:hAnsiTheme="minorEastAsia" w:hint="eastAsia"/>
          <w:szCs w:val="28"/>
        </w:rPr>
        <w:t>符合性审查打分界面，评标委员会每一位专家对各投标单位的标书实质性条款响应情况进行评审，如图3.2。提交完成后，点击右上角“关闭”即可</w:t>
      </w:r>
      <w:r w:rsidR="00DD73F6">
        <w:rPr>
          <w:rFonts w:asciiTheme="minorEastAsia" w:hAnsiTheme="minorEastAsia" w:hint="eastAsia"/>
          <w:szCs w:val="28"/>
        </w:rPr>
        <w:t>，汇总界面</w:t>
      </w:r>
      <w:r w:rsidR="008B785D">
        <w:rPr>
          <w:rFonts w:asciiTheme="minorEastAsia" w:hAnsiTheme="minorEastAsia" w:hint="eastAsia"/>
          <w:szCs w:val="28"/>
        </w:rPr>
        <w:t>，</w:t>
      </w:r>
      <w:r w:rsidR="00DD73F6">
        <w:rPr>
          <w:rFonts w:asciiTheme="minorEastAsia" w:hAnsiTheme="minorEastAsia" w:hint="eastAsia"/>
          <w:szCs w:val="28"/>
        </w:rPr>
        <w:t>如图3.3</w:t>
      </w:r>
      <w:r w:rsidR="009D4A9B">
        <w:rPr>
          <w:rFonts w:asciiTheme="minorEastAsia" w:hAnsiTheme="minorEastAsia" w:hint="eastAsia"/>
          <w:szCs w:val="28"/>
        </w:rPr>
        <w:t>。</w:t>
      </w:r>
    </w:p>
    <w:p w:rsidR="00880681" w:rsidRDefault="00DB6F3E">
      <w:pPr>
        <w:jc w:val="center"/>
        <w:rPr>
          <w:rFonts w:asciiTheme="minorEastAsia" w:hAnsiTheme="minorEastAsia"/>
          <w:szCs w:val="28"/>
        </w:rPr>
      </w:pPr>
      <w:r>
        <w:rPr>
          <w:rFonts w:asciiTheme="minorEastAsia" w:hAnsiTheme="minorEastAsia"/>
          <w:noProof/>
          <w:szCs w:val="28"/>
        </w:rPr>
        <w:lastRenderedPageBreak/>
        <w:drawing>
          <wp:inline distT="0" distB="0" distL="0" distR="0">
            <wp:extent cx="5274310" cy="2793553"/>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4310" cy="2793553"/>
                    </a:xfrm>
                    <a:prstGeom prst="rect">
                      <a:avLst/>
                    </a:prstGeom>
                    <a:noFill/>
                    <a:ln w="9525">
                      <a:noFill/>
                      <a:miter lim="800000"/>
                      <a:headEnd/>
                      <a:tailEnd/>
                    </a:ln>
                  </pic:spPr>
                </pic:pic>
              </a:graphicData>
            </a:graphic>
          </wp:inline>
        </w:drawing>
      </w:r>
    </w:p>
    <w:p w:rsidR="00880681" w:rsidRDefault="009D4A9B">
      <w:pPr>
        <w:jc w:val="center"/>
      </w:pPr>
      <w:r>
        <w:rPr>
          <w:rFonts w:hint="eastAsia"/>
        </w:rPr>
        <w:t>图</w:t>
      </w:r>
      <w:r>
        <w:rPr>
          <w:rFonts w:hint="eastAsia"/>
        </w:rPr>
        <w:t>3.2</w:t>
      </w:r>
    </w:p>
    <w:p w:rsidR="008B1997" w:rsidRDefault="008B1997">
      <w:pPr>
        <w:jc w:val="center"/>
      </w:pPr>
      <w:r>
        <w:rPr>
          <w:rFonts w:hint="eastAsia"/>
          <w:noProof/>
        </w:rPr>
        <w:drawing>
          <wp:inline distT="0" distB="0" distL="0" distR="0">
            <wp:extent cx="5274310" cy="2794469"/>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274310" cy="2794469"/>
                    </a:xfrm>
                    <a:prstGeom prst="rect">
                      <a:avLst/>
                    </a:prstGeom>
                    <a:noFill/>
                    <a:ln w="9525">
                      <a:noFill/>
                      <a:miter lim="800000"/>
                      <a:headEnd/>
                      <a:tailEnd/>
                    </a:ln>
                  </pic:spPr>
                </pic:pic>
              </a:graphicData>
            </a:graphic>
          </wp:inline>
        </w:drawing>
      </w:r>
    </w:p>
    <w:p w:rsidR="008B1997" w:rsidRDefault="008B1997" w:rsidP="00B45DBA">
      <w:pPr>
        <w:jc w:val="center"/>
      </w:pPr>
      <w:r>
        <w:rPr>
          <w:rFonts w:hint="eastAsia"/>
        </w:rPr>
        <w:t>图</w:t>
      </w:r>
      <w:r w:rsidR="00B45DBA">
        <w:rPr>
          <w:rFonts w:hint="eastAsia"/>
        </w:rPr>
        <w:t>3.3</w:t>
      </w:r>
    </w:p>
    <w:p w:rsidR="000122FA" w:rsidRDefault="000122FA" w:rsidP="000122FA">
      <w:pPr>
        <w:pStyle w:val="2"/>
      </w:pPr>
      <w:bookmarkStart w:id="19" w:name="_Toc97301312"/>
      <w:r>
        <w:rPr>
          <w:rFonts w:hint="eastAsia"/>
        </w:rPr>
        <w:t>3.3</w:t>
      </w:r>
      <w:r w:rsidR="005E35B4">
        <w:rPr>
          <w:rFonts w:hint="eastAsia"/>
        </w:rPr>
        <w:t>符合</w:t>
      </w:r>
      <w:r>
        <w:rPr>
          <w:rFonts w:hint="eastAsia"/>
        </w:rPr>
        <w:t>性审</w:t>
      </w:r>
      <w:r w:rsidR="001310B1">
        <w:rPr>
          <w:rFonts w:hint="eastAsia"/>
        </w:rPr>
        <w:t>查</w:t>
      </w:r>
      <w:bookmarkEnd w:id="19"/>
    </w:p>
    <w:p w:rsidR="00041416" w:rsidRDefault="00EB25B4" w:rsidP="00282A63">
      <w:r>
        <w:rPr>
          <w:rFonts w:hint="eastAsia"/>
        </w:rPr>
        <w:t>与资格审查一样</w:t>
      </w:r>
      <w:r w:rsidR="005E35B4">
        <w:rPr>
          <w:rFonts w:hint="eastAsia"/>
        </w:rPr>
        <w:t>，</w:t>
      </w:r>
      <w:r>
        <w:rPr>
          <w:rFonts w:hint="eastAsia"/>
        </w:rPr>
        <w:t>为合格不合格制，如图</w:t>
      </w:r>
      <w:r>
        <w:rPr>
          <w:rFonts w:hint="eastAsia"/>
        </w:rPr>
        <w:t>3.4</w:t>
      </w:r>
      <w:r>
        <w:rPr>
          <w:rFonts w:hint="eastAsia"/>
        </w:rPr>
        <w:t>所示。</w:t>
      </w:r>
    </w:p>
    <w:p w:rsidR="00282A63" w:rsidRDefault="008D390A" w:rsidP="00282A63">
      <w:r>
        <w:rPr>
          <w:rFonts w:hint="eastAsia"/>
          <w:noProof/>
        </w:rPr>
        <w:lastRenderedPageBreak/>
        <w:drawing>
          <wp:inline distT="0" distB="0" distL="0" distR="0">
            <wp:extent cx="5274310" cy="2794469"/>
            <wp:effectExtent l="19050" t="0" r="2540" b="0"/>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274310" cy="2794469"/>
                    </a:xfrm>
                    <a:prstGeom prst="rect">
                      <a:avLst/>
                    </a:prstGeom>
                    <a:noFill/>
                    <a:ln w="9525">
                      <a:noFill/>
                      <a:miter lim="800000"/>
                      <a:headEnd/>
                      <a:tailEnd/>
                    </a:ln>
                  </pic:spPr>
                </pic:pic>
              </a:graphicData>
            </a:graphic>
          </wp:inline>
        </w:drawing>
      </w:r>
    </w:p>
    <w:p w:rsidR="008D390A" w:rsidRPr="00282A63" w:rsidRDefault="008D390A" w:rsidP="008D390A">
      <w:pPr>
        <w:jc w:val="center"/>
      </w:pPr>
      <w:r>
        <w:rPr>
          <w:rFonts w:hint="eastAsia"/>
        </w:rPr>
        <w:t>图</w:t>
      </w:r>
      <w:r>
        <w:rPr>
          <w:rFonts w:hint="eastAsia"/>
        </w:rPr>
        <w:t>3.4</w:t>
      </w:r>
    </w:p>
    <w:p w:rsidR="00880681" w:rsidRDefault="009D4A9B">
      <w:pPr>
        <w:rPr>
          <w:rFonts w:asciiTheme="minorEastAsia" w:hAnsiTheme="minorEastAsia"/>
          <w:szCs w:val="28"/>
        </w:rPr>
      </w:pPr>
      <w:r>
        <w:rPr>
          <w:rFonts w:asciiTheme="minorEastAsia" w:hAnsiTheme="minorEastAsia" w:hint="eastAsia"/>
          <w:szCs w:val="28"/>
        </w:rPr>
        <w:t>（1）评分项目</w:t>
      </w:r>
    </w:p>
    <w:p w:rsidR="00880681" w:rsidRDefault="00881531">
      <w:pPr>
        <w:ind w:firstLine="420"/>
        <w:rPr>
          <w:rFonts w:asciiTheme="minorEastAsia" w:hAnsiTheme="minorEastAsia"/>
          <w:szCs w:val="28"/>
        </w:rPr>
      </w:pPr>
      <w:r>
        <w:rPr>
          <w:rFonts w:asciiTheme="minorEastAsia" w:hAnsiTheme="minorEastAsia" w:hint="eastAsia"/>
          <w:szCs w:val="28"/>
        </w:rPr>
        <w:t>该区域为资格</w:t>
      </w:r>
      <w:r w:rsidR="009D4A9B">
        <w:rPr>
          <w:rFonts w:asciiTheme="minorEastAsia" w:hAnsiTheme="minorEastAsia" w:hint="eastAsia"/>
          <w:szCs w:val="28"/>
        </w:rPr>
        <w:t>审查评分项，分别点击不同的评分项进行合格评审。</w:t>
      </w:r>
    </w:p>
    <w:p w:rsidR="00880681" w:rsidRDefault="009D4A9B">
      <w:pPr>
        <w:rPr>
          <w:rFonts w:asciiTheme="minorEastAsia" w:hAnsiTheme="minorEastAsia"/>
          <w:szCs w:val="28"/>
        </w:rPr>
      </w:pPr>
      <w:r>
        <w:rPr>
          <w:rFonts w:asciiTheme="minorEastAsia" w:hAnsiTheme="minorEastAsia" w:hint="eastAsia"/>
          <w:szCs w:val="28"/>
        </w:rPr>
        <w:t>（2）评分依据区域</w:t>
      </w:r>
    </w:p>
    <w:p w:rsidR="00880681" w:rsidRDefault="009D4A9B">
      <w:pPr>
        <w:rPr>
          <w:szCs w:val="28"/>
        </w:rPr>
      </w:pPr>
      <w:r>
        <w:rPr>
          <w:rFonts w:asciiTheme="minorEastAsia" w:hAnsiTheme="minorEastAsia" w:hint="eastAsia"/>
          <w:szCs w:val="28"/>
        </w:rPr>
        <w:tab/>
        <w:t>该区域为招标文件中代理在</w:t>
      </w:r>
      <w:r>
        <w:rPr>
          <w:rFonts w:hint="eastAsia"/>
          <w:szCs w:val="28"/>
        </w:rPr>
        <w:t>第五章招标文件要求投标文件需包含的内容中所编辑内容的展现，专家需根据该依据进行评审。</w:t>
      </w:r>
    </w:p>
    <w:p w:rsidR="00880681" w:rsidRDefault="009D4A9B">
      <w:pPr>
        <w:rPr>
          <w:szCs w:val="28"/>
        </w:rPr>
      </w:pPr>
      <w:r>
        <w:rPr>
          <w:rFonts w:hint="eastAsia"/>
          <w:szCs w:val="28"/>
        </w:rPr>
        <w:t>（</w:t>
      </w:r>
      <w:r>
        <w:rPr>
          <w:rFonts w:hint="eastAsia"/>
          <w:szCs w:val="28"/>
        </w:rPr>
        <w:t>3</w:t>
      </w:r>
      <w:r>
        <w:rPr>
          <w:rFonts w:hint="eastAsia"/>
          <w:szCs w:val="28"/>
        </w:rPr>
        <w:t>）切换投标人标签栏</w:t>
      </w:r>
    </w:p>
    <w:p w:rsidR="00880681" w:rsidRDefault="009D4A9B">
      <w:pPr>
        <w:rPr>
          <w:szCs w:val="28"/>
        </w:rPr>
      </w:pPr>
      <w:r>
        <w:rPr>
          <w:rFonts w:hint="eastAsia"/>
          <w:szCs w:val="28"/>
        </w:rPr>
        <w:tab/>
      </w:r>
      <w:r>
        <w:rPr>
          <w:rFonts w:hint="eastAsia"/>
          <w:szCs w:val="28"/>
        </w:rPr>
        <w:t>专家可点击投标人标签对投标人的标书进行切换。</w:t>
      </w:r>
    </w:p>
    <w:p w:rsidR="00880681" w:rsidRDefault="009D4A9B">
      <w:pPr>
        <w:rPr>
          <w:szCs w:val="28"/>
        </w:rPr>
      </w:pPr>
      <w:r>
        <w:rPr>
          <w:rFonts w:hint="eastAsia"/>
          <w:szCs w:val="28"/>
        </w:rPr>
        <w:t>（</w:t>
      </w:r>
      <w:r>
        <w:rPr>
          <w:rFonts w:hint="eastAsia"/>
          <w:szCs w:val="28"/>
        </w:rPr>
        <w:t>4</w:t>
      </w:r>
      <w:r>
        <w:rPr>
          <w:rFonts w:hint="eastAsia"/>
          <w:szCs w:val="28"/>
        </w:rPr>
        <w:t>）评审区域</w:t>
      </w:r>
    </w:p>
    <w:p w:rsidR="00880681" w:rsidRDefault="009D4A9B">
      <w:pPr>
        <w:rPr>
          <w:szCs w:val="28"/>
        </w:rPr>
      </w:pPr>
      <w:r>
        <w:rPr>
          <w:rFonts w:hint="eastAsia"/>
          <w:szCs w:val="28"/>
        </w:rPr>
        <w:tab/>
      </w:r>
      <w:r w:rsidR="005E35B4">
        <w:rPr>
          <w:rFonts w:hint="eastAsia"/>
          <w:szCs w:val="28"/>
        </w:rPr>
        <w:t>专家须在该区域对符合性审查的结果进行设置。符合要求选择“合格”；</w:t>
      </w:r>
      <w:r>
        <w:rPr>
          <w:rFonts w:hint="eastAsia"/>
          <w:szCs w:val="28"/>
        </w:rPr>
        <w:t>不符合</w:t>
      </w:r>
      <w:r w:rsidR="005E35B4">
        <w:rPr>
          <w:rFonts w:hint="eastAsia"/>
          <w:szCs w:val="28"/>
        </w:rPr>
        <w:t>要求，</w:t>
      </w:r>
      <w:r>
        <w:rPr>
          <w:rFonts w:hint="eastAsia"/>
          <w:szCs w:val="28"/>
        </w:rPr>
        <w:t>选择“不合格”。如需对评审结果进行说明，则可在“请在此处填写打分理由：”填写框中进行说明。</w:t>
      </w:r>
    </w:p>
    <w:p w:rsidR="00880681" w:rsidRDefault="009D4A9B">
      <w:pPr>
        <w:rPr>
          <w:szCs w:val="28"/>
        </w:rPr>
      </w:pPr>
      <w:r>
        <w:rPr>
          <w:rFonts w:hint="eastAsia"/>
          <w:szCs w:val="28"/>
        </w:rPr>
        <w:t>（</w:t>
      </w:r>
      <w:r>
        <w:rPr>
          <w:rFonts w:hint="eastAsia"/>
          <w:szCs w:val="28"/>
        </w:rPr>
        <w:t>5</w:t>
      </w:r>
      <w:r>
        <w:rPr>
          <w:rFonts w:hint="eastAsia"/>
          <w:szCs w:val="28"/>
        </w:rPr>
        <w:t>）附件查看区域</w:t>
      </w:r>
    </w:p>
    <w:p w:rsidR="00880681" w:rsidRDefault="009D4A9B">
      <w:pPr>
        <w:ind w:firstLine="420"/>
        <w:rPr>
          <w:szCs w:val="28"/>
        </w:rPr>
      </w:pPr>
      <w:r>
        <w:rPr>
          <w:rFonts w:hint="eastAsia"/>
          <w:szCs w:val="28"/>
        </w:rPr>
        <w:t>该区域为投标人制作投标文件的呈现区域。</w:t>
      </w:r>
    </w:p>
    <w:p w:rsidR="00880681" w:rsidRDefault="009D4A9B">
      <w:pPr>
        <w:rPr>
          <w:szCs w:val="28"/>
        </w:rPr>
      </w:pPr>
      <w:r>
        <w:rPr>
          <w:rFonts w:hint="eastAsia"/>
          <w:szCs w:val="28"/>
        </w:rPr>
        <w:t>（</w:t>
      </w:r>
      <w:r>
        <w:rPr>
          <w:rFonts w:hint="eastAsia"/>
          <w:szCs w:val="28"/>
        </w:rPr>
        <w:t>6</w:t>
      </w:r>
      <w:r>
        <w:rPr>
          <w:rFonts w:hint="eastAsia"/>
          <w:szCs w:val="28"/>
        </w:rPr>
        <w:t>）附件列表查看区域</w:t>
      </w:r>
    </w:p>
    <w:p w:rsidR="00880681" w:rsidRDefault="009D4A9B">
      <w:pPr>
        <w:rPr>
          <w:szCs w:val="28"/>
        </w:rPr>
      </w:pPr>
      <w:r>
        <w:rPr>
          <w:rFonts w:hint="eastAsia"/>
          <w:szCs w:val="28"/>
        </w:rPr>
        <w:lastRenderedPageBreak/>
        <w:tab/>
      </w:r>
      <w:r>
        <w:rPr>
          <w:rFonts w:hint="eastAsia"/>
          <w:szCs w:val="28"/>
        </w:rPr>
        <w:t>若投标人在制作投标文件时上传多个附件，则可在该区域进行对附件的点选查看。</w:t>
      </w:r>
    </w:p>
    <w:p w:rsidR="00880681" w:rsidRDefault="009D4A9B">
      <w:pPr>
        <w:rPr>
          <w:szCs w:val="28"/>
        </w:rPr>
      </w:pPr>
      <w:r>
        <w:rPr>
          <w:rFonts w:hint="eastAsia"/>
          <w:szCs w:val="28"/>
        </w:rPr>
        <w:t>（</w:t>
      </w:r>
      <w:r>
        <w:rPr>
          <w:rFonts w:hint="eastAsia"/>
          <w:szCs w:val="28"/>
        </w:rPr>
        <w:t>7</w:t>
      </w:r>
      <w:r>
        <w:rPr>
          <w:rFonts w:hint="eastAsia"/>
          <w:szCs w:val="28"/>
        </w:rPr>
        <w:t>）操作栏</w:t>
      </w:r>
    </w:p>
    <w:p w:rsidR="00880681" w:rsidRDefault="009968F5">
      <w:pPr>
        <w:rPr>
          <w:szCs w:val="28"/>
        </w:rPr>
      </w:pPr>
      <w:r>
        <w:rPr>
          <w:rFonts w:hint="eastAsia"/>
          <w:szCs w:val="28"/>
        </w:rPr>
        <w:t>1</w:t>
      </w:r>
      <w:r>
        <w:rPr>
          <w:rFonts w:hint="eastAsia"/>
          <w:szCs w:val="28"/>
        </w:rPr>
        <w:t>、</w:t>
      </w:r>
      <w:r w:rsidR="009D4A9B">
        <w:rPr>
          <w:rFonts w:hint="eastAsia"/>
          <w:szCs w:val="28"/>
        </w:rPr>
        <w:t>提交：专家评审结束后，点击“提交”按钮即可。提交后，不可修改评审结果。</w:t>
      </w:r>
    </w:p>
    <w:p w:rsidR="009968F5" w:rsidRDefault="009968F5">
      <w:pPr>
        <w:rPr>
          <w:szCs w:val="28"/>
        </w:rPr>
      </w:pPr>
      <w:r>
        <w:rPr>
          <w:rFonts w:hint="eastAsia"/>
          <w:szCs w:val="28"/>
        </w:rPr>
        <w:t>2</w:t>
      </w:r>
      <w:r>
        <w:rPr>
          <w:rFonts w:hint="eastAsia"/>
          <w:szCs w:val="28"/>
        </w:rPr>
        <w:t>、</w:t>
      </w:r>
      <w:r w:rsidR="00447C1A">
        <w:rPr>
          <w:rFonts w:hint="eastAsia"/>
          <w:szCs w:val="28"/>
        </w:rPr>
        <w:t>申请废标：详见第六</w:t>
      </w:r>
      <w:r w:rsidR="009D4A9B">
        <w:rPr>
          <w:rFonts w:hint="eastAsia"/>
          <w:szCs w:val="28"/>
        </w:rPr>
        <w:t>章废标</w:t>
      </w:r>
    </w:p>
    <w:p w:rsidR="00880681" w:rsidRDefault="009968F5">
      <w:pPr>
        <w:rPr>
          <w:szCs w:val="28"/>
        </w:rPr>
      </w:pPr>
      <w:r>
        <w:rPr>
          <w:rFonts w:hint="eastAsia"/>
          <w:szCs w:val="28"/>
        </w:rPr>
        <w:t>3</w:t>
      </w:r>
      <w:r>
        <w:rPr>
          <w:rFonts w:hint="eastAsia"/>
          <w:szCs w:val="28"/>
        </w:rPr>
        <w:t>、</w:t>
      </w:r>
      <w:r w:rsidR="009D4A9B">
        <w:rPr>
          <w:rFonts w:hint="eastAsia"/>
          <w:szCs w:val="28"/>
        </w:rPr>
        <w:t>报表预览：专家评审完成后，可点击“报表预览”预览评审结果，确认无误后，即可提交。</w:t>
      </w:r>
    </w:p>
    <w:p w:rsidR="00880681" w:rsidRDefault="009D4A9B">
      <w:pPr>
        <w:ind w:firstLine="420"/>
        <w:rPr>
          <w:rFonts w:asciiTheme="minorEastAsia" w:hAnsiTheme="minorEastAsia"/>
          <w:szCs w:val="28"/>
        </w:rPr>
      </w:pPr>
      <w:r>
        <w:rPr>
          <w:rFonts w:hint="eastAsia"/>
          <w:szCs w:val="28"/>
        </w:rPr>
        <w:t>所有专家提交后，由专家组长对结果进行汇总。专家组长点击网页端第二个节点，进入汇总界面，汇总成功后，弹出符合性审查表，如图</w:t>
      </w:r>
      <w:r>
        <w:rPr>
          <w:rFonts w:hint="eastAsia"/>
          <w:szCs w:val="28"/>
        </w:rPr>
        <w:t>3.5</w:t>
      </w:r>
      <w:r>
        <w:rPr>
          <w:rFonts w:hint="eastAsia"/>
          <w:szCs w:val="28"/>
        </w:rPr>
        <w:t>。</w:t>
      </w:r>
    </w:p>
    <w:p w:rsidR="00880681" w:rsidRDefault="00A338CB">
      <w:pPr>
        <w:jc w:val="center"/>
        <w:rPr>
          <w:rFonts w:asciiTheme="minorEastAsia" w:hAnsiTheme="minorEastAsia"/>
          <w:sz w:val="21"/>
          <w:szCs w:val="21"/>
        </w:rPr>
      </w:pPr>
      <w:r>
        <w:rPr>
          <w:rFonts w:asciiTheme="minorEastAsia" w:hAnsiTheme="minorEastAsia"/>
          <w:noProof/>
          <w:sz w:val="21"/>
          <w:szCs w:val="21"/>
        </w:rPr>
        <w:drawing>
          <wp:inline distT="0" distB="0" distL="0" distR="0">
            <wp:extent cx="5274310" cy="2794469"/>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274310" cy="2794469"/>
                    </a:xfrm>
                    <a:prstGeom prst="rect">
                      <a:avLst/>
                    </a:prstGeom>
                    <a:noFill/>
                    <a:ln w="9525">
                      <a:noFill/>
                      <a:miter lim="800000"/>
                      <a:headEnd/>
                      <a:tailEnd/>
                    </a:ln>
                  </pic:spPr>
                </pic:pic>
              </a:graphicData>
            </a:graphic>
          </wp:inline>
        </w:drawing>
      </w:r>
    </w:p>
    <w:p w:rsidR="00710D12" w:rsidRDefault="009D4A9B">
      <w:pPr>
        <w:jc w:val="center"/>
      </w:pPr>
      <w:r>
        <w:rPr>
          <w:rFonts w:hint="eastAsia"/>
        </w:rPr>
        <w:t>图</w:t>
      </w:r>
      <w:r>
        <w:rPr>
          <w:rFonts w:hint="eastAsia"/>
        </w:rPr>
        <w:t>3.5</w:t>
      </w:r>
    </w:p>
    <w:p w:rsidR="00710D12" w:rsidRDefault="00710D12">
      <w:pPr>
        <w:widowControl/>
        <w:jc w:val="left"/>
      </w:pPr>
      <w:r>
        <w:br w:type="page"/>
      </w:r>
    </w:p>
    <w:p w:rsidR="00710D12" w:rsidRDefault="00710D12" w:rsidP="00710D12">
      <w:pPr>
        <w:pStyle w:val="2"/>
      </w:pPr>
      <w:bookmarkStart w:id="20" w:name="_Toc97301313"/>
      <w:r>
        <w:rPr>
          <w:rFonts w:hint="eastAsia"/>
        </w:rPr>
        <w:lastRenderedPageBreak/>
        <w:t>3.4</w:t>
      </w:r>
      <w:r>
        <w:rPr>
          <w:rFonts w:hint="eastAsia"/>
        </w:rPr>
        <w:t>多轮报价</w:t>
      </w:r>
      <w:bookmarkEnd w:id="20"/>
    </w:p>
    <w:p w:rsidR="00B17A81" w:rsidRDefault="00710D12" w:rsidP="00234657">
      <w:pPr>
        <w:jc w:val="center"/>
      </w:pPr>
      <w:r>
        <w:rPr>
          <w:rFonts w:hint="eastAsia"/>
        </w:rPr>
        <w:tab/>
      </w:r>
      <w:r>
        <w:rPr>
          <w:rFonts w:hint="eastAsia"/>
        </w:rPr>
        <w:t>专家根据招标文件要求，进行多轮报价设置。</w:t>
      </w:r>
      <w:r w:rsidR="00535077">
        <w:rPr>
          <w:rFonts w:hint="eastAsia"/>
        </w:rPr>
        <w:t>如图</w:t>
      </w:r>
      <w:r w:rsidR="00535077">
        <w:rPr>
          <w:rFonts w:hint="eastAsia"/>
        </w:rPr>
        <w:t>3.6</w:t>
      </w:r>
      <w:r w:rsidR="00B17A81">
        <w:rPr>
          <w:rFonts w:hint="eastAsia"/>
        </w:rPr>
        <w:t>、</w:t>
      </w:r>
      <w:r w:rsidR="00B17A81">
        <w:rPr>
          <w:rFonts w:hint="eastAsia"/>
        </w:rPr>
        <w:t>3.7</w:t>
      </w:r>
      <w:r w:rsidR="00B17A81">
        <w:rPr>
          <w:rFonts w:hint="eastAsia"/>
        </w:rPr>
        <w:t>所示。</w:t>
      </w:r>
    </w:p>
    <w:p w:rsidR="00476E55" w:rsidRDefault="00476E55" w:rsidP="00476E55">
      <w:pPr>
        <w:jc w:val="center"/>
      </w:pPr>
      <w:r>
        <w:rPr>
          <w:rFonts w:hint="eastAsia"/>
          <w:noProof/>
        </w:rPr>
        <w:drawing>
          <wp:inline distT="0" distB="0" distL="0" distR="0">
            <wp:extent cx="5274310" cy="2831904"/>
            <wp:effectExtent l="19050" t="0" r="2540" b="0"/>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a:stretch>
                      <a:fillRect/>
                    </a:stretch>
                  </pic:blipFill>
                  <pic:spPr bwMode="auto">
                    <a:xfrm>
                      <a:off x="0" y="0"/>
                      <a:ext cx="5274310" cy="2831904"/>
                    </a:xfrm>
                    <a:prstGeom prst="rect">
                      <a:avLst/>
                    </a:prstGeom>
                    <a:noFill/>
                    <a:ln w="9525">
                      <a:noFill/>
                      <a:miter lim="800000"/>
                      <a:headEnd/>
                      <a:tailEnd/>
                    </a:ln>
                  </pic:spPr>
                </pic:pic>
              </a:graphicData>
            </a:graphic>
          </wp:inline>
        </w:drawing>
      </w:r>
      <w:r>
        <w:rPr>
          <w:rFonts w:hint="eastAsia"/>
        </w:rPr>
        <w:t>图</w:t>
      </w:r>
      <w:r>
        <w:rPr>
          <w:rFonts w:hint="eastAsia"/>
        </w:rPr>
        <w:t>3.6</w:t>
      </w:r>
    </w:p>
    <w:p w:rsidR="00234657" w:rsidRDefault="00234657" w:rsidP="00476E55">
      <w:pPr>
        <w:jc w:val="center"/>
      </w:pPr>
      <w:r>
        <w:rPr>
          <w:noProof/>
        </w:rPr>
        <w:drawing>
          <wp:inline distT="0" distB="0" distL="0" distR="0">
            <wp:extent cx="5274310" cy="2864529"/>
            <wp:effectExtent l="19050" t="0" r="2540" b="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274310" cy="2864529"/>
                    </a:xfrm>
                    <a:prstGeom prst="rect">
                      <a:avLst/>
                    </a:prstGeom>
                    <a:noFill/>
                    <a:ln w="9525">
                      <a:noFill/>
                      <a:miter lim="800000"/>
                      <a:headEnd/>
                      <a:tailEnd/>
                    </a:ln>
                  </pic:spPr>
                </pic:pic>
              </a:graphicData>
            </a:graphic>
          </wp:inline>
        </w:drawing>
      </w:r>
      <w:r>
        <w:rPr>
          <w:rFonts w:hint="eastAsia"/>
        </w:rPr>
        <w:t>图</w:t>
      </w:r>
      <w:r>
        <w:rPr>
          <w:rFonts w:hint="eastAsia"/>
        </w:rPr>
        <w:t>3.</w:t>
      </w:r>
      <w:r w:rsidR="007D532B">
        <w:rPr>
          <w:rFonts w:hint="eastAsia"/>
        </w:rPr>
        <w:t>7</w:t>
      </w:r>
    </w:p>
    <w:p w:rsidR="00710D12" w:rsidRPr="00710D12" w:rsidRDefault="00710D12" w:rsidP="00710D12"/>
    <w:p w:rsidR="00880681" w:rsidRDefault="00710D12" w:rsidP="00EC7075">
      <w:pPr>
        <w:widowControl/>
        <w:jc w:val="left"/>
      </w:pPr>
      <w:r>
        <w:br w:type="page"/>
      </w:r>
    </w:p>
    <w:p w:rsidR="00880681" w:rsidRDefault="00505861">
      <w:pPr>
        <w:pStyle w:val="2"/>
      </w:pPr>
      <w:bookmarkStart w:id="21" w:name="_Toc511413295"/>
      <w:bookmarkStart w:id="22" w:name="_Toc97301314"/>
      <w:r>
        <w:rPr>
          <w:rFonts w:hint="eastAsia"/>
        </w:rPr>
        <w:lastRenderedPageBreak/>
        <w:t>3.</w:t>
      </w:r>
      <w:r w:rsidR="00A70A72">
        <w:rPr>
          <w:rFonts w:hint="eastAsia"/>
        </w:rPr>
        <w:t>5</w:t>
      </w:r>
      <w:r w:rsidR="009D4A9B">
        <w:rPr>
          <w:rFonts w:hint="eastAsia"/>
        </w:rPr>
        <w:t xml:space="preserve"> </w:t>
      </w:r>
      <w:r w:rsidR="009D4A9B">
        <w:rPr>
          <w:rFonts w:hint="eastAsia"/>
        </w:rPr>
        <w:t>商务标评审</w:t>
      </w:r>
      <w:bookmarkEnd w:id="21"/>
      <w:bookmarkEnd w:id="22"/>
    </w:p>
    <w:p w:rsidR="00880681" w:rsidRDefault="00505861">
      <w:pPr>
        <w:pStyle w:val="3"/>
      </w:pPr>
      <w:bookmarkStart w:id="23" w:name="_Toc511413296"/>
      <w:bookmarkStart w:id="24" w:name="_Toc97301315"/>
      <w:r>
        <w:rPr>
          <w:rFonts w:hint="eastAsia"/>
        </w:rPr>
        <w:t>3.</w:t>
      </w:r>
      <w:r w:rsidR="00A70A72">
        <w:rPr>
          <w:rFonts w:hint="eastAsia"/>
        </w:rPr>
        <w:t>5</w:t>
      </w:r>
      <w:r w:rsidR="009D4A9B">
        <w:rPr>
          <w:rFonts w:hint="eastAsia"/>
        </w:rPr>
        <w:t xml:space="preserve">.1 </w:t>
      </w:r>
      <w:r w:rsidR="009D4A9B">
        <w:rPr>
          <w:rFonts w:hint="eastAsia"/>
        </w:rPr>
        <w:t>商务标评审界面</w:t>
      </w:r>
      <w:bookmarkEnd w:id="23"/>
      <w:bookmarkEnd w:id="24"/>
    </w:p>
    <w:p w:rsidR="00880681" w:rsidRDefault="002E36FF">
      <w:r>
        <w:rPr>
          <w:noProof/>
        </w:rPr>
        <w:drawing>
          <wp:inline distT="0" distB="0" distL="0" distR="0">
            <wp:extent cx="5274310" cy="2794469"/>
            <wp:effectExtent l="19050" t="0" r="2540" b="0"/>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274310" cy="2794469"/>
                    </a:xfrm>
                    <a:prstGeom prst="rect">
                      <a:avLst/>
                    </a:prstGeom>
                    <a:noFill/>
                    <a:ln w="9525">
                      <a:noFill/>
                      <a:miter lim="800000"/>
                      <a:headEnd/>
                      <a:tailEnd/>
                    </a:ln>
                  </pic:spPr>
                </pic:pic>
              </a:graphicData>
            </a:graphic>
          </wp:inline>
        </w:drawing>
      </w:r>
    </w:p>
    <w:p w:rsidR="00880681" w:rsidRDefault="009D4A9B">
      <w:pPr>
        <w:ind w:left="420"/>
        <w:jc w:val="center"/>
      </w:pPr>
      <w:r>
        <w:rPr>
          <w:rFonts w:hint="eastAsia"/>
        </w:rPr>
        <w:t>图</w:t>
      </w:r>
      <w:r w:rsidR="00AD7FF0">
        <w:rPr>
          <w:rFonts w:hint="eastAsia"/>
        </w:rPr>
        <w:t>3.8</w:t>
      </w:r>
    </w:p>
    <w:p w:rsidR="00880681" w:rsidRDefault="009D4A9B">
      <w:pPr>
        <w:jc w:val="left"/>
        <w:rPr>
          <w:rStyle w:val="first-child"/>
        </w:rPr>
      </w:pPr>
      <w:r>
        <w:rPr>
          <w:rStyle w:val="first-child"/>
          <w:rFonts w:hint="eastAsia"/>
        </w:rPr>
        <w:t>（</w:t>
      </w:r>
      <w:r>
        <w:rPr>
          <w:rStyle w:val="first-child"/>
          <w:rFonts w:hint="eastAsia"/>
        </w:rPr>
        <w:t>1</w:t>
      </w:r>
      <w:r>
        <w:rPr>
          <w:rStyle w:val="first-child"/>
          <w:rFonts w:hint="eastAsia"/>
        </w:rPr>
        <w:t>）评分项目：</w:t>
      </w:r>
      <w:r>
        <w:rPr>
          <w:rFonts w:asciiTheme="minorEastAsia" w:hAnsiTheme="minorEastAsia" w:hint="eastAsia"/>
          <w:szCs w:val="28"/>
        </w:rPr>
        <w:t>该区域</w:t>
      </w:r>
      <w:r>
        <w:rPr>
          <w:rStyle w:val="first-child"/>
          <w:rFonts w:hint="eastAsia"/>
        </w:rPr>
        <w:t>为招标文件要求的专家评审项；</w:t>
      </w:r>
    </w:p>
    <w:p w:rsidR="00880681" w:rsidRDefault="009D4A9B">
      <w:pPr>
        <w:jc w:val="left"/>
        <w:rPr>
          <w:rStyle w:val="first-child"/>
        </w:rPr>
      </w:pPr>
      <w:r>
        <w:rPr>
          <w:rStyle w:val="first-child"/>
          <w:rFonts w:hint="eastAsia"/>
        </w:rPr>
        <w:t>（</w:t>
      </w:r>
      <w:r>
        <w:rPr>
          <w:rStyle w:val="first-child"/>
          <w:rFonts w:hint="eastAsia"/>
        </w:rPr>
        <w:t>2</w:t>
      </w:r>
      <w:r>
        <w:rPr>
          <w:rStyle w:val="first-child"/>
          <w:rFonts w:hint="eastAsia"/>
        </w:rPr>
        <w:t>）投标文件目录：该目录为投标人制作投标文件目录，专家可点击该区域对投标文件进行逐项查看。</w:t>
      </w:r>
    </w:p>
    <w:p w:rsidR="00880681" w:rsidRDefault="00A70A72">
      <w:pPr>
        <w:pStyle w:val="3"/>
        <w:rPr>
          <w:rStyle w:val="first-child"/>
        </w:rPr>
      </w:pPr>
      <w:bookmarkStart w:id="25" w:name="_Toc511413297"/>
      <w:bookmarkStart w:id="26" w:name="_Toc97301316"/>
      <w:r>
        <w:rPr>
          <w:rFonts w:hint="eastAsia"/>
        </w:rPr>
        <w:lastRenderedPageBreak/>
        <w:t>3.5</w:t>
      </w:r>
      <w:r w:rsidR="009D4A9B">
        <w:rPr>
          <w:rFonts w:hint="eastAsia"/>
        </w:rPr>
        <w:t xml:space="preserve">.2 </w:t>
      </w:r>
      <w:r w:rsidR="009D4A9B">
        <w:rPr>
          <w:rFonts w:hint="eastAsia"/>
        </w:rPr>
        <w:t>企业性质认定</w:t>
      </w:r>
      <w:bookmarkEnd w:id="25"/>
      <w:bookmarkEnd w:id="26"/>
    </w:p>
    <w:p w:rsidR="00880681" w:rsidRDefault="00547BB9">
      <w:pPr>
        <w:jc w:val="left"/>
        <w:rPr>
          <w:rStyle w:val="first-child"/>
        </w:rPr>
      </w:pPr>
      <w:r>
        <w:rPr>
          <w:noProof/>
        </w:rPr>
        <w:drawing>
          <wp:inline distT="0" distB="0" distL="0" distR="0">
            <wp:extent cx="5274310" cy="2794469"/>
            <wp:effectExtent l="19050" t="0" r="254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5274310" cy="2794469"/>
                    </a:xfrm>
                    <a:prstGeom prst="rect">
                      <a:avLst/>
                    </a:prstGeom>
                    <a:noFill/>
                    <a:ln w="9525">
                      <a:noFill/>
                      <a:miter lim="800000"/>
                      <a:headEnd/>
                      <a:tailEnd/>
                    </a:ln>
                  </pic:spPr>
                </pic:pic>
              </a:graphicData>
            </a:graphic>
          </wp:inline>
        </w:drawing>
      </w:r>
    </w:p>
    <w:p w:rsidR="00880681" w:rsidRDefault="009D4A9B">
      <w:pPr>
        <w:ind w:left="420"/>
        <w:jc w:val="center"/>
        <w:rPr>
          <w:rStyle w:val="first-child"/>
        </w:rPr>
      </w:pPr>
      <w:r>
        <w:rPr>
          <w:rFonts w:hint="eastAsia"/>
        </w:rPr>
        <w:t>图</w:t>
      </w:r>
      <w:r>
        <w:rPr>
          <w:rFonts w:hint="eastAsia"/>
        </w:rPr>
        <w:t>3.</w:t>
      </w:r>
      <w:r w:rsidR="00F70AD5">
        <w:rPr>
          <w:rFonts w:hint="eastAsia"/>
        </w:rPr>
        <w:t>9</w:t>
      </w:r>
    </w:p>
    <w:p w:rsidR="00EC7075" w:rsidRDefault="009D4A9B" w:rsidP="00EC7075">
      <w:pPr>
        <w:ind w:firstLine="420"/>
        <w:jc w:val="left"/>
        <w:rPr>
          <w:rStyle w:val="first-child"/>
          <w:rFonts w:hint="eastAsia"/>
        </w:rPr>
      </w:pPr>
      <w:r>
        <w:rPr>
          <w:rStyle w:val="first-child"/>
          <w:rFonts w:hint="eastAsia"/>
        </w:rPr>
        <w:t>通过查看投标文件目录中各投标人所上传的中小企业声明函，或残疾人福利企业证明，判断该单位性质是否属于小微企业。专家可以点击投标函界面的单位信息，对企业性质进行认定。因为在招标文件中规定，小微企业或残疾人福利企业，投标报价享受</w:t>
      </w:r>
      <w:r>
        <w:rPr>
          <w:rStyle w:val="first-child"/>
          <w:rFonts w:hint="eastAsia"/>
        </w:rPr>
        <w:t>10%</w:t>
      </w:r>
      <w:r>
        <w:rPr>
          <w:rStyle w:val="first-child"/>
          <w:rFonts w:hint="eastAsia"/>
        </w:rPr>
        <w:t>优惠。</w:t>
      </w:r>
      <w:bookmarkStart w:id="27" w:name="_Toc511413298"/>
    </w:p>
    <w:p w:rsidR="00880681" w:rsidRPr="00EC7075" w:rsidRDefault="00A70A72" w:rsidP="00EC7075">
      <w:pPr>
        <w:pStyle w:val="3"/>
      </w:pPr>
      <w:bookmarkStart w:id="28" w:name="_Toc97301317"/>
      <w:r w:rsidRPr="00EC7075">
        <w:rPr>
          <w:rFonts w:hint="eastAsia"/>
        </w:rPr>
        <w:lastRenderedPageBreak/>
        <w:t>3.5</w:t>
      </w:r>
      <w:r w:rsidR="009D4A9B" w:rsidRPr="00EC7075">
        <w:rPr>
          <w:rFonts w:hint="eastAsia"/>
        </w:rPr>
        <w:t xml:space="preserve">.3 </w:t>
      </w:r>
      <w:r w:rsidR="009D4A9B">
        <w:rPr>
          <w:rFonts w:hint="eastAsia"/>
        </w:rPr>
        <w:t>报价一览表</w:t>
      </w:r>
      <w:bookmarkEnd w:id="27"/>
      <w:bookmarkEnd w:id="28"/>
    </w:p>
    <w:p w:rsidR="00880681" w:rsidRDefault="003577FC">
      <w:r>
        <w:rPr>
          <w:noProof/>
        </w:rPr>
        <w:drawing>
          <wp:inline distT="0" distB="0" distL="0" distR="0">
            <wp:extent cx="5274310" cy="2801570"/>
            <wp:effectExtent l="19050" t="0" r="2540" b="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5274310" cy="2801570"/>
                    </a:xfrm>
                    <a:prstGeom prst="rect">
                      <a:avLst/>
                    </a:prstGeom>
                    <a:noFill/>
                    <a:ln w="9525">
                      <a:noFill/>
                      <a:miter lim="800000"/>
                      <a:headEnd/>
                      <a:tailEnd/>
                    </a:ln>
                  </pic:spPr>
                </pic:pic>
              </a:graphicData>
            </a:graphic>
          </wp:inline>
        </w:drawing>
      </w:r>
    </w:p>
    <w:p w:rsidR="00880681" w:rsidRDefault="009D4A9B">
      <w:pPr>
        <w:ind w:left="420"/>
        <w:jc w:val="center"/>
        <w:rPr>
          <w:rStyle w:val="first-child"/>
        </w:rPr>
      </w:pPr>
      <w:r>
        <w:rPr>
          <w:rFonts w:hint="eastAsia"/>
        </w:rPr>
        <w:t>图</w:t>
      </w:r>
      <w:r>
        <w:rPr>
          <w:rFonts w:hint="eastAsia"/>
        </w:rPr>
        <w:t>3.</w:t>
      </w:r>
      <w:r w:rsidR="006532D5">
        <w:rPr>
          <w:rFonts w:hint="eastAsia"/>
        </w:rPr>
        <w:t>10</w:t>
      </w:r>
    </w:p>
    <w:p w:rsidR="00880681" w:rsidRDefault="009D4A9B">
      <w:pPr>
        <w:jc w:val="left"/>
        <w:rPr>
          <w:rStyle w:val="first-child"/>
        </w:rPr>
      </w:pPr>
      <w:r>
        <w:rPr>
          <w:rStyle w:val="first-child"/>
          <w:rFonts w:hint="eastAsia"/>
        </w:rPr>
        <w:t>（</w:t>
      </w:r>
      <w:r>
        <w:rPr>
          <w:rStyle w:val="first-child"/>
          <w:rFonts w:hint="eastAsia"/>
        </w:rPr>
        <w:t>1</w:t>
      </w:r>
      <w:r>
        <w:rPr>
          <w:rStyle w:val="first-child"/>
          <w:rFonts w:hint="eastAsia"/>
        </w:rPr>
        <w:t>）单价查看：专家可通过该界面查看投标人的“报价一览表”，查看各项报价</w:t>
      </w:r>
    </w:p>
    <w:p w:rsidR="00880681" w:rsidRDefault="009D4A9B">
      <w:pPr>
        <w:jc w:val="left"/>
        <w:rPr>
          <w:rStyle w:val="first-child"/>
        </w:rPr>
      </w:pPr>
      <w:r>
        <w:rPr>
          <w:rStyle w:val="first-child"/>
          <w:rFonts w:hint="eastAsia"/>
        </w:rPr>
        <w:t>（</w:t>
      </w:r>
      <w:r>
        <w:rPr>
          <w:rStyle w:val="first-child"/>
          <w:rFonts w:hint="eastAsia"/>
        </w:rPr>
        <w:t>2</w:t>
      </w:r>
      <w:r>
        <w:rPr>
          <w:rStyle w:val="first-child"/>
          <w:rFonts w:hint="eastAsia"/>
        </w:rPr>
        <w:t>）分类查看：针对政府采购货物类的项目，点击界面中的“节能产品”“环保产品”“小微产品”，可分类查看货物的提供商，在此展示的是投标人制作投标文件时自己选择货物分类。</w:t>
      </w:r>
    </w:p>
    <w:p w:rsidR="0050566B" w:rsidRDefault="009D4A9B">
      <w:pPr>
        <w:ind w:firstLine="420"/>
        <w:jc w:val="left"/>
        <w:rPr>
          <w:rStyle w:val="first-child"/>
        </w:rPr>
      </w:pPr>
      <w:r>
        <w:rPr>
          <w:rStyle w:val="first-child"/>
          <w:rFonts w:hint="eastAsia"/>
        </w:rPr>
        <w:t>因为已经对投标人企业性质进行认定，使用自动计算功能，系统自动按照招标文件投标报价计算规则计算投标报价得分，无需人工计算</w:t>
      </w:r>
      <w:r w:rsidR="00F911D4">
        <w:rPr>
          <w:rStyle w:val="first-child"/>
          <w:rFonts w:hint="eastAsia"/>
        </w:rPr>
        <w:t>，如图</w:t>
      </w:r>
      <w:r w:rsidR="00F911D4">
        <w:rPr>
          <w:rStyle w:val="first-child"/>
          <w:rFonts w:hint="eastAsia"/>
        </w:rPr>
        <w:t>3.11</w:t>
      </w:r>
      <w:r>
        <w:rPr>
          <w:rStyle w:val="first-child"/>
          <w:rFonts w:hint="eastAsia"/>
        </w:rPr>
        <w:t>。</w:t>
      </w:r>
    </w:p>
    <w:p w:rsidR="00880681" w:rsidRDefault="0050566B" w:rsidP="006C5798">
      <w:pPr>
        <w:ind w:left="420"/>
        <w:jc w:val="center"/>
        <w:rPr>
          <w:rStyle w:val="first-child"/>
          <w:rFonts w:hint="eastAsia"/>
        </w:rPr>
      </w:pPr>
      <w:r>
        <w:rPr>
          <w:noProof/>
        </w:rPr>
        <w:lastRenderedPageBreak/>
        <w:drawing>
          <wp:inline distT="0" distB="0" distL="0" distR="0">
            <wp:extent cx="5274310" cy="2794469"/>
            <wp:effectExtent l="19050" t="0" r="2540" b="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srcRect/>
                    <a:stretch>
                      <a:fillRect/>
                    </a:stretch>
                  </pic:blipFill>
                  <pic:spPr bwMode="auto">
                    <a:xfrm>
                      <a:off x="0" y="0"/>
                      <a:ext cx="5274310" cy="2794469"/>
                    </a:xfrm>
                    <a:prstGeom prst="rect">
                      <a:avLst/>
                    </a:prstGeom>
                    <a:noFill/>
                    <a:ln w="9525">
                      <a:noFill/>
                      <a:miter lim="800000"/>
                      <a:headEnd/>
                      <a:tailEnd/>
                    </a:ln>
                  </pic:spPr>
                </pic:pic>
              </a:graphicData>
            </a:graphic>
          </wp:inline>
        </w:drawing>
      </w:r>
      <w:r>
        <w:rPr>
          <w:rFonts w:hint="eastAsia"/>
        </w:rPr>
        <w:t>图</w:t>
      </w:r>
      <w:r>
        <w:rPr>
          <w:rFonts w:hint="eastAsia"/>
        </w:rPr>
        <w:t>3.1</w:t>
      </w:r>
      <w:r w:rsidR="0000743C">
        <w:rPr>
          <w:rFonts w:hint="eastAsia"/>
        </w:rPr>
        <w:t>1</w:t>
      </w:r>
    </w:p>
    <w:p w:rsidR="006C5798" w:rsidRDefault="006C5798" w:rsidP="006C5798">
      <w:pPr>
        <w:ind w:left="420"/>
        <w:jc w:val="center"/>
        <w:rPr>
          <w:rStyle w:val="first-child"/>
        </w:rPr>
      </w:pPr>
    </w:p>
    <w:p w:rsidR="00880681" w:rsidRDefault="00A70A72">
      <w:pPr>
        <w:pStyle w:val="3"/>
      </w:pPr>
      <w:bookmarkStart w:id="29" w:name="_Toc511413299"/>
      <w:bookmarkStart w:id="30" w:name="_Toc97301318"/>
      <w:r>
        <w:rPr>
          <w:rFonts w:hint="eastAsia"/>
        </w:rPr>
        <w:t>3.5</w:t>
      </w:r>
      <w:r w:rsidR="009D4A9B">
        <w:rPr>
          <w:rFonts w:hint="eastAsia"/>
        </w:rPr>
        <w:t xml:space="preserve">.4 </w:t>
      </w:r>
      <w:r w:rsidR="009D4A9B">
        <w:rPr>
          <w:rFonts w:hint="eastAsia"/>
        </w:rPr>
        <w:t>商务标一致性检查</w:t>
      </w:r>
      <w:bookmarkEnd w:id="29"/>
      <w:bookmarkEnd w:id="30"/>
    </w:p>
    <w:p w:rsidR="00880681" w:rsidRDefault="009D4A9B">
      <w:pPr>
        <w:rPr>
          <w:rStyle w:val="first-child"/>
        </w:rPr>
      </w:pPr>
      <w:r>
        <w:rPr>
          <w:rFonts w:hint="eastAsia"/>
        </w:rPr>
        <w:tab/>
      </w:r>
      <w:r w:rsidR="008B785D">
        <w:rPr>
          <w:rFonts w:hint="eastAsia"/>
        </w:rPr>
        <w:t>商务标需要专家评审一致，若不一致，</w:t>
      </w:r>
      <w:r>
        <w:rPr>
          <w:rFonts w:hint="eastAsia"/>
        </w:rPr>
        <w:t>专家</w:t>
      </w:r>
      <w:r w:rsidR="008B785D">
        <w:rPr>
          <w:rFonts w:hint="eastAsia"/>
        </w:rPr>
        <w:t>将</w:t>
      </w:r>
      <w:r>
        <w:rPr>
          <w:rFonts w:hint="eastAsia"/>
        </w:rPr>
        <w:t>无法提交汇总。</w:t>
      </w:r>
    </w:p>
    <w:p w:rsidR="00880681" w:rsidRDefault="00A70A72">
      <w:pPr>
        <w:pStyle w:val="2"/>
      </w:pPr>
      <w:bookmarkStart w:id="31" w:name="_Toc511413300"/>
      <w:bookmarkStart w:id="32" w:name="_Toc97301319"/>
      <w:r>
        <w:rPr>
          <w:rFonts w:hint="eastAsia"/>
        </w:rPr>
        <w:t>3.6</w:t>
      </w:r>
      <w:r w:rsidR="009D4A9B">
        <w:rPr>
          <w:rFonts w:hint="eastAsia"/>
        </w:rPr>
        <w:t xml:space="preserve"> </w:t>
      </w:r>
      <w:r w:rsidR="009D4A9B">
        <w:rPr>
          <w:rFonts w:hint="eastAsia"/>
        </w:rPr>
        <w:t>技术标评审</w:t>
      </w:r>
      <w:bookmarkEnd w:id="31"/>
      <w:bookmarkEnd w:id="32"/>
    </w:p>
    <w:p w:rsidR="00880681" w:rsidRDefault="00A70A72">
      <w:pPr>
        <w:pStyle w:val="3"/>
      </w:pPr>
      <w:bookmarkStart w:id="33" w:name="_Toc511413301"/>
      <w:bookmarkStart w:id="34" w:name="_Toc97301320"/>
      <w:r>
        <w:rPr>
          <w:rFonts w:hint="eastAsia"/>
        </w:rPr>
        <w:t>3.6</w:t>
      </w:r>
      <w:r w:rsidR="009D4A9B">
        <w:rPr>
          <w:rFonts w:hint="eastAsia"/>
        </w:rPr>
        <w:t>.1</w:t>
      </w:r>
      <w:r w:rsidR="009D4A9B">
        <w:rPr>
          <w:rFonts w:hint="eastAsia"/>
        </w:rPr>
        <w:t>技术标评审界</w:t>
      </w:r>
      <w:bookmarkEnd w:id="33"/>
      <w:bookmarkEnd w:id="34"/>
    </w:p>
    <w:p w:rsidR="00880681" w:rsidRDefault="00F605B5" w:rsidP="006541F4">
      <w:pPr>
        <w:jc w:val="left"/>
        <w:rPr>
          <w:rFonts w:asciiTheme="minorEastAsia" w:hAnsiTheme="minorEastAsia"/>
          <w:szCs w:val="28"/>
        </w:rPr>
      </w:pPr>
      <w:r>
        <w:rPr>
          <w:rFonts w:asciiTheme="minorEastAsia" w:hAnsiTheme="minorEastAsia" w:hint="eastAsia"/>
          <w:szCs w:val="28"/>
        </w:rPr>
        <w:t>根据招标文件及评分办法依次对每一家投标单位的每一项进行打分，</w:t>
      </w:r>
      <w:r w:rsidR="009D4A9B">
        <w:rPr>
          <w:rFonts w:asciiTheme="minorEastAsia" w:hAnsiTheme="minorEastAsia" w:hint="eastAsia"/>
          <w:szCs w:val="28"/>
        </w:rPr>
        <w:t>如图</w:t>
      </w:r>
      <w:r w:rsidR="00C4044F">
        <w:rPr>
          <w:rFonts w:asciiTheme="minorEastAsia" w:hAnsiTheme="minorEastAsia" w:hint="eastAsia"/>
          <w:szCs w:val="28"/>
        </w:rPr>
        <w:t>3.12</w:t>
      </w:r>
      <w:r w:rsidR="009E0E2A">
        <w:rPr>
          <w:rFonts w:asciiTheme="minorEastAsia" w:hAnsiTheme="minorEastAsia" w:hint="eastAsia"/>
          <w:szCs w:val="28"/>
        </w:rPr>
        <w:t>所示</w:t>
      </w:r>
      <w:r w:rsidR="009D4A9B">
        <w:rPr>
          <w:rFonts w:asciiTheme="minorEastAsia" w:hAnsiTheme="minorEastAsia" w:hint="eastAsia"/>
          <w:szCs w:val="28"/>
        </w:rPr>
        <w:t>。</w:t>
      </w:r>
    </w:p>
    <w:p w:rsidR="00880681" w:rsidRDefault="004A3F4E">
      <w:pPr>
        <w:jc w:val="left"/>
        <w:rPr>
          <w:rFonts w:asciiTheme="minorEastAsia" w:hAnsiTheme="minorEastAsia"/>
          <w:szCs w:val="28"/>
        </w:rPr>
      </w:pPr>
      <w:r>
        <w:rPr>
          <w:rFonts w:asciiTheme="minorEastAsia" w:hAnsiTheme="minorEastAsia"/>
          <w:noProof/>
          <w:szCs w:val="28"/>
        </w:rPr>
        <w:lastRenderedPageBreak/>
        <w:drawing>
          <wp:inline distT="0" distB="0" distL="0" distR="0">
            <wp:extent cx="5274310" cy="2794469"/>
            <wp:effectExtent l="19050" t="0" r="2540" b="0"/>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srcRect/>
                    <a:stretch>
                      <a:fillRect/>
                    </a:stretch>
                  </pic:blipFill>
                  <pic:spPr bwMode="auto">
                    <a:xfrm>
                      <a:off x="0" y="0"/>
                      <a:ext cx="5274310" cy="2794469"/>
                    </a:xfrm>
                    <a:prstGeom prst="rect">
                      <a:avLst/>
                    </a:prstGeom>
                    <a:noFill/>
                    <a:ln w="9525">
                      <a:noFill/>
                      <a:miter lim="800000"/>
                      <a:headEnd/>
                      <a:tailEnd/>
                    </a:ln>
                  </pic:spPr>
                </pic:pic>
              </a:graphicData>
            </a:graphic>
          </wp:inline>
        </w:drawing>
      </w:r>
    </w:p>
    <w:p w:rsidR="00880681" w:rsidRPr="00D65D4A" w:rsidRDefault="009D4A9B" w:rsidP="00FF4F2C">
      <w:pPr>
        <w:jc w:val="center"/>
      </w:pPr>
      <w:r>
        <w:rPr>
          <w:rFonts w:hint="eastAsia"/>
        </w:rPr>
        <w:t>图</w:t>
      </w:r>
      <w:r w:rsidR="004A3F4E">
        <w:rPr>
          <w:rFonts w:hint="eastAsia"/>
        </w:rPr>
        <w:t>3.12</w:t>
      </w:r>
    </w:p>
    <w:p w:rsidR="00880681" w:rsidRDefault="00A70A72">
      <w:pPr>
        <w:pStyle w:val="3"/>
      </w:pPr>
      <w:bookmarkStart w:id="35" w:name="_Toc511413303"/>
      <w:bookmarkStart w:id="36" w:name="_Toc97301321"/>
      <w:r>
        <w:rPr>
          <w:rFonts w:hint="eastAsia"/>
        </w:rPr>
        <w:t>3.6</w:t>
      </w:r>
      <w:r w:rsidR="00D65D4A">
        <w:rPr>
          <w:rFonts w:hint="eastAsia"/>
        </w:rPr>
        <w:t>.2</w:t>
      </w:r>
      <w:r w:rsidR="009D4A9B">
        <w:rPr>
          <w:rFonts w:hint="eastAsia"/>
        </w:rPr>
        <w:t xml:space="preserve"> </w:t>
      </w:r>
      <w:r w:rsidR="009D4A9B">
        <w:rPr>
          <w:rFonts w:hint="eastAsia"/>
        </w:rPr>
        <w:t>打分操作</w:t>
      </w:r>
      <w:bookmarkEnd w:id="35"/>
      <w:bookmarkEnd w:id="36"/>
    </w:p>
    <w:p w:rsidR="00880681" w:rsidRDefault="009D4A9B">
      <w:pPr>
        <w:ind w:firstLine="420"/>
        <w:jc w:val="left"/>
        <w:rPr>
          <w:rFonts w:asciiTheme="minorEastAsia" w:hAnsiTheme="minorEastAsia"/>
          <w:szCs w:val="28"/>
        </w:rPr>
      </w:pPr>
      <w:r>
        <w:rPr>
          <w:rFonts w:asciiTheme="minorEastAsia" w:hAnsiTheme="minorEastAsia" w:hint="eastAsia"/>
          <w:szCs w:val="28"/>
        </w:rPr>
        <w:t>专家直接在打分框中输入分数即可。打分完成后，点击“报表预览”可查看打分内容，确认无误后，点击“提交”即可。提交完成后，点击右上角关闭即可。</w:t>
      </w:r>
    </w:p>
    <w:p w:rsidR="00880681" w:rsidRDefault="009D4A9B">
      <w:pPr>
        <w:jc w:val="left"/>
        <w:rPr>
          <w:rFonts w:asciiTheme="minorEastAsia" w:hAnsiTheme="minorEastAsia"/>
          <w:color w:val="FF0000"/>
          <w:szCs w:val="28"/>
        </w:rPr>
      </w:pPr>
      <w:r>
        <w:rPr>
          <w:rFonts w:asciiTheme="minorEastAsia" w:hAnsiTheme="minorEastAsia" w:hint="eastAsia"/>
          <w:color w:val="FF0000"/>
          <w:szCs w:val="28"/>
        </w:rPr>
        <w:t>注：分数不可超过上限值。</w:t>
      </w:r>
    </w:p>
    <w:p w:rsidR="00880681" w:rsidRDefault="00A70A72">
      <w:pPr>
        <w:pStyle w:val="3"/>
      </w:pPr>
      <w:bookmarkStart w:id="37" w:name="_Toc511413304"/>
      <w:bookmarkStart w:id="38" w:name="_Toc97301322"/>
      <w:r>
        <w:rPr>
          <w:rFonts w:hint="eastAsia"/>
        </w:rPr>
        <w:t>3.6</w:t>
      </w:r>
      <w:r w:rsidR="00F577BB">
        <w:rPr>
          <w:rFonts w:hint="eastAsia"/>
        </w:rPr>
        <w:t>.3</w:t>
      </w:r>
      <w:r w:rsidR="009D4A9B">
        <w:rPr>
          <w:rFonts w:hint="eastAsia"/>
        </w:rPr>
        <w:t xml:space="preserve"> </w:t>
      </w:r>
      <w:r w:rsidR="009D4A9B">
        <w:rPr>
          <w:rFonts w:hint="eastAsia"/>
        </w:rPr>
        <w:t>组长技术标汇总</w:t>
      </w:r>
      <w:bookmarkEnd w:id="37"/>
      <w:bookmarkEnd w:id="38"/>
    </w:p>
    <w:p w:rsidR="00880681" w:rsidRDefault="009D4A9B">
      <w:pPr>
        <w:jc w:val="left"/>
        <w:rPr>
          <w:rFonts w:asciiTheme="minorEastAsia" w:hAnsiTheme="minorEastAsia"/>
          <w:szCs w:val="28"/>
        </w:rPr>
      </w:pPr>
      <w:r>
        <w:rPr>
          <w:rFonts w:asciiTheme="minorEastAsia" w:hAnsiTheme="minorEastAsia" w:hint="eastAsia"/>
          <w:szCs w:val="28"/>
        </w:rPr>
        <w:t>组长点击“技术标汇总”按钮</w:t>
      </w:r>
      <w:r w:rsidR="00895B16">
        <w:rPr>
          <w:rFonts w:asciiTheme="minorEastAsia" w:hAnsiTheme="minorEastAsia" w:hint="eastAsia"/>
          <w:szCs w:val="28"/>
        </w:rPr>
        <w:t>。</w:t>
      </w:r>
    </w:p>
    <w:p w:rsidR="00EB3644" w:rsidRDefault="00026E20">
      <w:pPr>
        <w:jc w:val="left"/>
        <w:rPr>
          <w:rFonts w:asciiTheme="minorEastAsia" w:hAnsiTheme="minorEastAsia"/>
          <w:szCs w:val="28"/>
        </w:rPr>
      </w:pPr>
      <w:r>
        <w:rPr>
          <w:rFonts w:asciiTheme="minorEastAsia" w:hAnsiTheme="minorEastAsia"/>
          <w:noProof/>
          <w:szCs w:val="28"/>
        </w:rPr>
        <w:lastRenderedPageBreak/>
        <w:drawing>
          <wp:inline distT="0" distB="0" distL="0" distR="0">
            <wp:extent cx="5029360" cy="2664688"/>
            <wp:effectExtent l="19050" t="0" r="0" b="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5040565" cy="2670625"/>
                    </a:xfrm>
                    <a:prstGeom prst="rect">
                      <a:avLst/>
                    </a:prstGeom>
                    <a:noFill/>
                    <a:ln w="9525">
                      <a:noFill/>
                      <a:miter lim="800000"/>
                      <a:headEnd/>
                      <a:tailEnd/>
                    </a:ln>
                  </pic:spPr>
                </pic:pic>
              </a:graphicData>
            </a:graphic>
          </wp:inline>
        </w:drawing>
      </w:r>
    </w:p>
    <w:p w:rsidR="006C5798" w:rsidRPr="006C5798" w:rsidRDefault="009D4A9B" w:rsidP="006C5798">
      <w:pPr>
        <w:jc w:val="center"/>
        <w:rPr>
          <w:rFonts w:asciiTheme="minorEastAsia" w:hAnsiTheme="minorEastAsia"/>
          <w:szCs w:val="28"/>
        </w:rPr>
      </w:pPr>
      <w:r>
        <w:rPr>
          <w:rFonts w:asciiTheme="minorEastAsia" w:hAnsiTheme="minorEastAsia" w:hint="eastAsia"/>
          <w:szCs w:val="28"/>
        </w:rPr>
        <w:t>图</w:t>
      </w:r>
      <w:r w:rsidR="000B44BD">
        <w:rPr>
          <w:rFonts w:asciiTheme="minorEastAsia" w:hAnsiTheme="minorEastAsia" w:hint="eastAsia"/>
          <w:szCs w:val="28"/>
        </w:rPr>
        <w:t>3.13</w:t>
      </w:r>
    </w:p>
    <w:p w:rsidR="00880681" w:rsidRDefault="00A70A72">
      <w:pPr>
        <w:pStyle w:val="2"/>
      </w:pPr>
      <w:bookmarkStart w:id="39" w:name="_Toc511413305"/>
      <w:bookmarkStart w:id="40" w:name="_Toc97301323"/>
      <w:r>
        <w:rPr>
          <w:rFonts w:hint="eastAsia"/>
        </w:rPr>
        <w:t>3.7</w:t>
      </w:r>
      <w:r w:rsidR="009D4A9B">
        <w:rPr>
          <w:rFonts w:hint="eastAsia"/>
        </w:rPr>
        <w:t xml:space="preserve"> </w:t>
      </w:r>
      <w:r w:rsidR="009D4A9B">
        <w:rPr>
          <w:rFonts w:hint="eastAsia"/>
        </w:rPr>
        <w:t>汇总结果并确定中标人</w:t>
      </w:r>
      <w:bookmarkEnd w:id="39"/>
      <w:bookmarkEnd w:id="40"/>
    </w:p>
    <w:p w:rsidR="00880681" w:rsidRDefault="009D4A9B" w:rsidP="00A973AE">
      <w:pPr>
        <w:pStyle w:val="a9"/>
        <w:ind w:firstLine="560"/>
      </w:pPr>
      <w:r>
        <w:rPr>
          <w:rFonts w:asciiTheme="minorEastAsia" w:hAnsiTheme="minorEastAsia" w:hint="eastAsia"/>
          <w:sz w:val="28"/>
          <w:szCs w:val="28"/>
        </w:rPr>
        <w:t>所有评审项评审完毕后，评标委员会专家组长确认结果无误后，点击“确定中标人”确认招标项目中标单位</w:t>
      </w:r>
      <w:r w:rsidR="00A973AE">
        <w:rPr>
          <w:rFonts w:asciiTheme="minorEastAsia" w:hAnsiTheme="minorEastAsia" w:hint="eastAsia"/>
          <w:sz w:val="28"/>
          <w:szCs w:val="28"/>
        </w:rPr>
        <w:t>，未中标单位要先点击填写按钮，填写未中标原因，中标单位直接勾选即可</w:t>
      </w:r>
      <w:r w:rsidR="00E4566F">
        <w:rPr>
          <w:rFonts w:asciiTheme="minorEastAsia" w:hAnsiTheme="minorEastAsia" w:hint="eastAsia"/>
          <w:sz w:val="28"/>
          <w:szCs w:val="28"/>
        </w:rPr>
        <w:t>，如图3.15、3.15</w:t>
      </w:r>
      <w:r>
        <w:rPr>
          <w:rFonts w:hint="eastAsia"/>
        </w:rPr>
        <w:t>。</w:t>
      </w:r>
    </w:p>
    <w:p w:rsidR="00E4566F" w:rsidRDefault="00E4566F" w:rsidP="006C5798">
      <w:r>
        <w:rPr>
          <w:noProof/>
        </w:rPr>
        <w:drawing>
          <wp:inline distT="0" distB="0" distL="0" distR="0">
            <wp:extent cx="5274310" cy="2495408"/>
            <wp:effectExtent l="1905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srcRect/>
                    <a:stretch>
                      <a:fillRect/>
                    </a:stretch>
                  </pic:blipFill>
                  <pic:spPr bwMode="auto">
                    <a:xfrm>
                      <a:off x="0" y="0"/>
                      <a:ext cx="5274310" cy="2495408"/>
                    </a:xfrm>
                    <a:prstGeom prst="rect">
                      <a:avLst/>
                    </a:prstGeom>
                    <a:noFill/>
                    <a:ln w="9525">
                      <a:noFill/>
                      <a:miter lim="800000"/>
                      <a:headEnd/>
                      <a:tailEnd/>
                    </a:ln>
                  </pic:spPr>
                </pic:pic>
              </a:graphicData>
            </a:graphic>
          </wp:inline>
        </w:drawing>
      </w:r>
    </w:p>
    <w:p w:rsidR="00491116" w:rsidRPr="0000743C" w:rsidRDefault="009D4A9B" w:rsidP="00EB3644">
      <w:pPr>
        <w:jc w:val="center"/>
        <w:rPr>
          <w:rFonts w:asciiTheme="minorEastAsia" w:hAnsiTheme="minorEastAsia"/>
          <w:szCs w:val="28"/>
        </w:rPr>
      </w:pPr>
      <w:r w:rsidRPr="0000743C">
        <w:rPr>
          <w:rFonts w:asciiTheme="minorEastAsia" w:hAnsiTheme="minorEastAsia" w:hint="eastAsia"/>
          <w:szCs w:val="28"/>
        </w:rPr>
        <w:t>图</w:t>
      </w:r>
      <w:r w:rsidR="00EB3644" w:rsidRPr="0000743C">
        <w:rPr>
          <w:rFonts w:asciiTheme="minorEastAsia" w:hAnsiTheme="minorEastAsia" w:hint="eastAsia"/>
          <w:szCs w:val="28"/>
        </w:rPr>
        <w:t>3.14</w:t>
      </w:r>
      <w:bookmarkStart w:id="41" w:name="_Toc511413306"/>
    </w:p>
    <w:p w:rsidR="00491116" w:rsidRPr="0000743C" w:rsidRDefault="00491116" w:rsidP="008C5803">
      <w:pPr>
        <w:jc w:val="center"/>
        <w:rPr>
          <w:rFonts w:asciiTheme="minorEastAsia" w:hAnsiTheme="minorEastAsia"/>
          <w:szCs w:val="28"/>
        </w:rPr>
      </w:pPr>
      <w:r>
        <w:rPr>
          <w:noProof/>
        </w:rPr>
        <w:lastRenderedPageBreak/>
        <w:drawing>
          <wp:inline distT="0" distB="0" distL="0" distR="0">
            <wp:extent cx="5274310" cy="2495408"/>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srcRect/>
                    <a:stretch>
                      <a:fillRect/>
                    </a:stretch>
                  </pic:blipFill>
                  <pic:spPr bwMode="auto">
                    <a:xfrm>
                      <a:off x="0" y="0"/>
                      <a:ext cx="5274310" cy="2495408"/>
                    </a:xfrm>
                    <a:prstGeom prst="rect">
                      <a:avLst/>
                    </a:prstGeom>
                    <a:noFill/>
                    <a:ln w="9525">
                      <a:noFill/>
                      <a:miter lim="800000"/>
                      <a:headEnd/>
                      <a:tailEnd/>
                    </a:ln>
                  </pic:spPr>
                </pic:pic>
              </a:graphicData>
            </a:graphic>
          </wp:inline>
        </w:drawing>
      </w:r>
      <w:r w:rsidRPr="0000743C">
        <w:rPr>
          <w:rFonts w:asciiTheme="minorEastAsia" w:hAnsiTheme="minorEastAsia" w:hint="eastAsia"/>
          <w:szCs w:val="28"/>
        </w:rPr>
        <w:t>图3.15</w:t>
      </w:r>
    </w:p>
    <w:p w:rsidR="00880681" w:rsidRDefault="009D4A9B">
      <w:pPr>
        <w:pStyle w:val="1"/>
      </w:pPr>
      <w:bookmarkStart w:id="42" w:name="_Toc97301324"/>
      <w:r>
        <w:rPr>
          <w:rFonts w:hint="eastAsia"/>
        </w:rPr>
        <w:t>四</w:t>
      </w:r>
      <w:r>
        <w:t>、</w:t>
      </w:r>
      <w:r>
        <w:rPr>
          <w:rFonts w:hint="eastAsia"/>
        </w:rPr>
        <w:t>评审意见表</w:t>
      </w:r>
      <w:bookmarkEnd w:id="42"/>
    </w:p>
    <w:p w:rsidR="00880681" w:rsidRDefault="009D4A9B">
      <w:pPr>
        <w:ind w:firstLine="420"/>
      </w:pPr>
      <w:r>
        <w:rPr>
          <w:rFonts w:hint="eastAsia"/>
        </w:rPr>
        <w:t>确定中标人后，专家可进入下一步，填写专家评审意见表。填写完成后，点击“保存”按钮，如图</w:t>
      </w:r>
      <w:r>
        <w:rPr>
          <w:rFonts w:hint="eastAsia"/>
        </w:rPr>
        <w:t>4.1</w:t>
      </w:r>
      <w:r>
        <w:rPr>
          <w:rFonts w:hint="eastAsia"/>
        </w:rPr>
        <w:t>。</w:t>
      </w:r>
    </w:p>
    <w:p w:rsidR="00880681" w:rsidRDefault="009D4A9B">
      <w:pPr>
        <w:ind w:firstLine="420"/>
      </w:pPr>
      <w:r>
        <w:rPr>
          <w:noProof/>
        </w:rPr>
        <w:drawing>
          <wp:inline distT="0" distB="0" distL="114300" distR="114300">
            <wp:extent cx="5266690" cy="2479675"/>
            <wp:effectExtent l="0" t="0" r="10160" b="1587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3"/>
                    <a:stretch>
                      <a:fillRect/>
                    </a:stretch>
                  </pic:blipFill>
                  <pic:spPr>
                    <a:xfrm>
                      <a:off x="0" y="0"/>
                      <a:ext cx="5266690" cy="2479675"/>
                    </a:xfrm>
                    <a:prstGeom prst="rect">
                      <a:avLst/>
                    </a:prstGeom>
                    <a:noFill/>
                    <a:ln>
                      <a:noFill/>
                    </a:ln>
                  </pic:spPr>
                </pic:pic>
              </a:graphicData>
            </a:graphic>
          </wp:inline>
        </w:drawing>
      </w:r>
    </w:p>
    <w:p w:rsidR="00880681" w:rsidRPr="0000743C" w:rsidRDefault="009D4A9B">
      <w:pPr>
        <w:jc w:val="center"/>
        <w:rPr>
          <w:rFonts w:asciiTheme="minorEastAsia" w:hAnsiTheme="minorEastAsia"/>
          <w:szCs w:val="28"/>
        </w:rPr>
      </w:pPr>
      <w:r w:rsidRPr="0000743C">
        <w:rPr>
          <w:rFonts w:asciiTheme="minorEastAsia" w:hAnsiTheme="minorEastAsia" w:hint="eastAsia"/>
          <w:szCs w:val="28"/>
        </w:rPr>
        <w:t>图4.1</w:t>
      </w:r>
    </w:p>
    <w:p w:rsidR="00880681" w:rsidRPr="001214CF" w:rsidRDefault="009D4A9B">
      <w:pPr>
        <w:rPr>
          <w:color w:val="FF0000"/>
        </w:rPr>
      </w:pPr>
      <w:r w:rsidRPr="001214CF">
        <w:rPr>
          <w:rFonts w:hint="eastAsia"/>
          <w:color w:val="FF0000"/>
        </w:rPr>
        <w:t>注：</w:t>
      </w:r>
    </w:p>
    <w:p w:rsidR="00880681" w:rsidRPr="001214CF" w:rsidRDefault="00757E3A" w:rsidP="00757E3A">
      <w:pPr>
        <w:rPr>
          <w:color w:val="FF0000"/>
        </w:rPr>
      </w:pPr>
      <w:r w:rsidRPr="001214CF">
        <w:rPr>
          <w:rFonts w:hint="eastAsia"/>
          <w:color w:val="FF0000"/>
        </w:rPr>
        <w:t>1</w:t>
      </w:r>
      <w:r w:rsidRPr="001214CF">
        <w:rPr>
          <w:rFonts w:hint="eastAsia"/>
          <w:color w:val="FF0000"/>
        </w:rPr>
        <w:t>、</w:t>
      </w:r>
      <w:r w:rsidR="009D4A9B" w:rsidRPr="001214CF">
        <w:rPr>
          <w:rFonts w:hint="eastAsia"/>
          <w:color w:val="FF0000"/>
        </w:rPr>
        <w:t>家点击企业列表中的单位，单位名称自动加载到推荐意见当中；</w:t>
      </w:r>
    </w:p>
    <w:p w:rsidR="00081D87" w:rsidRPr="001214CF" w:rsidRDefault="00757E3A">
      <w:pPr>
        <w:rPr>
          <w:color w:val="FF0000"/>
        </w:rPr>
      </w:pPr>
      <w:r w:rsidRPr="001214CF">
        <w:rPr>
          <w:rFonts w:hint="eastAsia"/>
          <w:color w:val="FF0000"/>
        </w:rPr>
        <w:t>2</w:t>
      </w:r>
      <w:r w:rsidRPr="001214CF">
        <w:rPr>
          <w:rFonts w:hint="eastAsia"/>
          <w:color w:val="FF0000"/>
        </w:rPr>
        <w:t>、</w:t>
      </w:r>
      <w:r w:rsidR="009D4A9B" w:rsidRPr="001214CF">
        <w:rPr>
          <w:rFonts w:hint="eastAsia"/>
          <w:color w:val="FF0000"/>
        </w:rPr>
        <w:t>需全部专家全部填写完成后，才可进入下一步。</w:t>
      </w:r>
    </w:p>
    <w:p w:rsidR="00880681" w:rsidRDefault="00081D87" w:rsidP="00EC7075">
      <w:pPr>
        <w:pStyle w:val="1"/>
      </w:pPr>
      <w:r>
        <w:br w:type="page"/>
      </w:r>
      <w:bookmarkStart w:id="43" w:name="_Toc97301325"/>
      <w:r w:rsidR="00F22972">
        <w:rPr>
          <w:rFonts w:hint="eastAsia"/>
        </w:rPr>
        <w:lastRenderedPageBreak/>
        <w:t>五</w:t>
      </w:r>
      <w:r w:rsidR="009D4A9B">
        <w:rPr>
          <w:rFonts w:hint="eastAsia"/>
        </w:rPr>
        <w:t>、生成报表并签章</w:t>
      </w:r>
      <w:bookmarkEnd w:id="41"/>
      <w:bookmarkEnd w:id="43"/>
    </w:p>
    <w:p w:rsidR="003C4897" w:rsidRDefault="009D4A9B" w:rsidP="00B464B9">
      <w:pPr>
        <w:ind w:firstLineChars="200" w:firstLine="560"/>
        <w:jc w:val="center"/>
      </w:pPr>
      <w:r>
        <w:rPr>
          <w:rFonts w:asciiTheme="minorEastAsia" w:hAnsiTheme="minorEastAsia" w:hint="eastAsia"/>
          <w:szCs w:val="28"/>
        </w:rPr>
        <w:t>进入下一步后，系统自动生成“专家评审意见表”、“商务标汇总表”、“技术标打分表”、“评分汇总表”和“评标报告”，专家点击左上方的“签章”按钮，进行人脸识别验证，验证成功后会提示云签章成功，所有专家签完章之后，由组长进行合并即可</w:t>
      </w:r>
      <w:r w:rsidR="00635F4D">
        <w:rPr>
          <w:rFonts w:asciiTheme="minorEastAsia" w:hAnsiTheme="minorEastAsia" w:hint="eastAsia"/>
          <w:szCs w:val="28"/>
        </w:rPr>
        <w:t>，如图5.1</w:t>
      </w:r>
      <w:r>
        <w:rPr>
          <w:rFonts w:asciiTheme="minorEastAsia" w:hAnsiTheme="minorEastAsia" w:hint="eastAsia"/>
          <w:szCs w:val="28"/>
        </w:rPr>
        <w:t>。</w:t>
      </w:r>
      <w:r w:rsidR="00A8491F">
        <w:rPr>
          <w:rFonts w:asciiTheme="minorEastAsia" w:hAnsiTheme="minorEastAsia" w:hint="eastAsia"/>
          <w:noProof/>
          <w:szCs w:val="28"/>
        </w:rPr>
        <w:drawing>
          <wp:inline distT="0" distB="0" distL="0" distR="0">
            <wp:extent cx="5274310" cy="2495408"/>
            <wp:effectExtent l="1905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srcRect/>
                    <a:stretch>
                      <a:fillRect/>
                    </a:stretch>
                  </pic:blipFill>
                  <pic:spPr bwMode="auto">
                    <a:xfrm>
                      <a:off x="0" y="0"/>
                      <a:ext cx="5274310" cy="2495408"/>
                    </a:xfrm>
                    <a:prstGeom prst="rect">
                      <a:avLst/>
                    </a:prstGeom>
                    <a:noFill/>
                    <a:ln w="9525">
                      <a:noFill/>
                      <a:miter lim="800000"/>
                      <a:headEnd/>
                      <a:tailEnd/>
                    </a:ln>
                  </pic:spPr>
                </pic:pic>
              </a:graphicData>
            </a:graphic>
          </wp:inline>
        </w:drawing>
      </w:r>
      <w:r w:rsidR="003C4897" w:rsidRPr="0000743C">
        <w:rPr>
          <w:rFonts w:asciiTheme="minorEastAsia" w:hAnsiTheme="minorEastAsia" w:hint="eastAsia"/>
          <w:szCs w:val="28"/>
        </w:rPr>
        <w:t>图5.1</w:t>
      </w:r>
    </w:p>
    <w:p w:rsidR="00880681" w:rsidRDefault="00880681">
      <w:pPr>
        <w:ind w:firstLine="420"/>
        <w:rPr>
          <w:rFonts w:asciiTheme="minorEastAsia" w:hAnsiTheme="minorEastAsia"/>
          <w:szCs w:val="28"/>
        </w:rPr>
      </w:pPr>
    </w:p>
    <w:p w:rsidR="00880681" w:rsidRDefault="009D4A9B">
      <w:pPr>
        <w:widowControl/>
        <w:jc w:val="left"/>
        <w:rPr>
          <w:rFonts w:asciiTheme="minorHAnsi" w:hAnsiTheme="minorHAnsi" w:cstheme="minorBidi"/>
          <w:b/>
          <w:bCs/>
          <w:kern w:val="44"/>
          <w:sz w:val="44"/>
          <w:szCs w:val="44"/>
        </w:rPr>
      </w:pPr>
      <w:bookmarkStart w:id="44" w:name="_Toc511413307"/>
      <w:r>
        <w:br w:type="page"/>
      </w:r>
    </w:p>
    <w:p w:rsidR="00880681" w:rsidRDefault="00F22972">
      <w:pPr>
        <w:pStyle w:val="1"/>
      </w:pPr>
      <w:bookmarkStart w:id="45" w:name="_Toc97301326"/>
      <w:r>
        <w:rPr>
          <w:rFonts w:hint="eastAsia"/>
        </w:rPr>
        <w:lastRenderedPageBreak/>
        <w:t>六</w:t>
      </w:r>
      <w:r w:rsidR="009D4A9B">
        <w:t>、</w:t>
      </w:r>
      <w:r w:rsidR="009D4A9B">
        <w:rPr>
          <w:rFonts w:hint="eastAsia"/>
        </w:rPr>
        <w:t>废标</w:t>
      </w:r>
      <w:bookmarkEnd w:id="44"/>
      <w:r w:rsidR="00B305C2">
        <w:rPr>
          <w:rFonts w:hint="eastAsia"/>
        </w:rPr>
        <w:t>操作</w:t>
      </w:r>
      <w:bookmarkEnd w:id="45"/>
    </w:p>
    <w:p w:rsidR="00880681" w:rsidRDefault="009D4A9B">
      <w:pPr>
        <w:rPr>
          <w:rFonts w:asciiTheme="minorEastAsia" w:hAnsiTheme="minorEastAsia"/>
          <w:szCs w:val="28"/>
        </w:rPr>
      </w:pPr>
      <w:r>
        <w:rPr>
          <w:rFonts w:asciiTheme="minorEastAsia" w:hAnsiTheme="minorEastAsia" w:hint="eastAsia"/>
          <w:szCs w:val="28"/>
        </w:rPr>
        <w:t>1</w:t>
      </w:r>
      <w:r w:rsidR="00B305C2">
        <w:rPr>
          <w:rFonts w:asciiTheme="minorEastAsia" w:hAnsiTheme="minorEastAsia" w:hint="eastAsia"/>
          <w:szCs w:val="28"/>
        </w:rPr>
        <w:t>、如果专家组对此项目具有废标意向</w:t>
      </w:r>
      <w:r>
        <w:rPr>
          <w:rFonts w:asciiTheme="minorEastAsia" w:hAnsiTheme="minorEastAsia" w:hint="eastAsia"/>
          <w:szCs w:val="28"/>
        </w:rPr>
        <w:t>，可</w:t>
      </w:r>
      <w:r w:rsidR="002A4874">
        <w:rPr>
          <w:rFonts w:asciiTheme="minorEastAsia" w:hAnsiTheme="minorEastAsia" w:hint="eastAsia"/>
          <w:szCs w:val="28"/>
        </w:rPr>
        <w:t>由组长在开始评标页面进行废标操作</w:t>
      </w:r>
      <w:r>
        <w:rPr>
          <w:rFonts w:asciiTheme="minorEastAsia" w:hAnsiTheme="minorEastAsia" w:hint="eastAsia"/>
          <w:szCs w:val="28"/>
        </w:rPr>
        <w:t>，点击废标，填写废标原因，点击保存即可，如图</w:t>
      </w:r>
      <w:r w:rsidR="00606BF7">
        <w:rPr>
          <w:rFonts w:asciiTheme="minorEastAsia" w:hAnsiTheme="minorEastAsia" w:hint="eastAsia"/>
          <w:szCs w:val="28"/>
        </w:rPr>
        <w:t>6</w:t>
      </w:r>
      <w:r>
        <w:rPr>
          <w:rFonts w:asciiTheme="minorEastAsia" w:hAnsiTheme="minorEastAsia" w:hint="eastAsia"/>
          <w:szCs w:val="28"/>
        </w:rPr>
        <w:t>.1、</w:t>
      </w:r>
      <w:r w:rsidR="00606BF7">
        <w:rPr>
          <w:rFonts w:asciiTheme="minorEastAsia" w:hAnsiTheme="minorEastAsia" w:hint="eastAsia"/>
          <w:szCs w:val="28"/>
        </w:rPr>
        <w:t>6</w:t>
      </w:r>
      <w:r>
        <w:rPr>
          <w:rFonts w:asciiTheme="minorEastAsia" w:hAnsiTheme="minorEastAsia" w:hint="eastAsia"/>
          <w:szCs w:val="28"/>
        </w:rPr>
        <w:t>.2</w:t>
      </w:r>
    </w:p>
    <w:p w:rsidR="00880681" w:rsidRDefault="009D4A9B">
      <w:pPr>
        <w:rPr>
          <w:rFonts w:asciiTheme="minorEastAsia" w:hAnsiTheme="minorEastAsia"/>
          <w:szCs w:val="28"/>
        </w:rPr>
      </w:pPr>
      <w:r>
        <w:rPr>
          <w:noProof/>
        </w:rPr>
        <w:drawing>
          <wp:inline distT="0" distB="0" distL="114300" distR="114300">
            <wp:extent cx="5266690" cy="2479675"/>
            <wp:effectExtent l="0" t="0" r="10160" b="1587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5" cstate="print"/>
                    <a:stretch>
                      <a:fillRect/>
                    </a:stretch>
                  </pic:blipFill>
                  <pic:spPr>
                    <a:xfrm>
                      <a:off x="0" y="0"/>
                      <a:ext cx="5266690" cy="2479675"/>
                    </a:xfrm>
                    <a:prstGeom prst="rect">
                      <a:avLst/>
                    </a:prstGeom>
                    <a:noFill/>
                    <a:ln>
                      <a:noFill/>
                    </a:ln>
                  </pic:spPr>
                </pic:pic>
              </a:graphicData>
            </a:graphic>
          </wp:inline>
        </w:drawing>
      </w:r>
    </w:p>
    <w:p w:rsidR="00880681" w:rsidRDefault="009D4A9B">
      <w:pPr>
        <w:jc w:val="center"/>
        <w:rPr>
          <w:rFonts w:asciiTheme="minorEastAsia" w:hAnsiTheme="minorEastAsia"/>
          <w:szCs w:val="28"/>
        </w:rPr>
      </w:pPr>
      <w:r>
        <w:rPr>
          <w:rFonts w:asciiTheme="minorEastAsia" w:hAnsiTheme="minorEastAsia" w:hint="eastAsia"/>
          <w:szCs w:val="28"/>
        </w:rPr>
        <w:t>图</w:t>
      </w:r>
      <w:r w:rsidR="00606BF7">
        <w:rPr>
          <w:rFonts w:asciiTheme="minorEastAsia" w:hAnsiTheme="minorEastAsia" w:hint="eastAsia"/>
          <w:szCs w:val="28"/>
        </w:rPr>
        <w:t>6</w:t>
      </w:r>
      <w:r>
        <w:rPr>
          <w:rFonts w:asciiTheme="minorEastAsia" w:hAnsiTheme="minorEastAsia" w:hint="eastAsia"/>
          <w:szCs w:val="28"/>
        </w:rPr>
        <w:t>.1</w:t>
      </w:r>
    </w:p>
    <w:p w:rsidR="00880681" w:rsidRDefault="009D4A9B">
      <w:pPr>
        <w:rPr>
          <w:rFonts w:asciiTheme="minorEastAsia" w:hAnsiTheme="minorEastAsia"/>
          <w:szCs w:val="28"/>
        </w:rPr>
      </w:pPr>
      <w:r>
        <w:rPr>
          <w:noProof/>
        </w:rPr>
        <w:drawing>
          <wp:inline distT="0" distB="0" distL="114300" distR="114300">
            <wp:extent cx="5266690" cy="2479675"/>
            <wp:effectExtent l="0" t="0" r="10160" b="1587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6"/>
                    <a:stretch>
                      <a:fillRect/>
                    </a:stretch>
                  </pic:blipFill>
                  <pic:spPr>
                    <a:xfrm>
                      <a:off x="0" y="0"/>
                      <a:ext cx="5266690" cy="2479675"/>
                    </a:xfrm>
                    <a:prstGeom prst="rect">
                      <a:avLst/>
                    </a:prstGeom>
                    <a:noFill/>
                    <a:ln>
                      <a:noFill/>
                    </a:ln>
                  </pic:spPr>
                </pic:pic>
              </a:graphicData>
            </a:graphic>
          </wp:inline>
        </w:drawing>
      </w:r>
    </w:p>
    <w:p w:rsidR="00880681" w:rsidRPr="00557C6B" w:rsidRDefault="009D4A9B" w:rsidP="00557C6B">
      <w:pPr>
        <w:jc w:val="center"/>
        <w:rPr>
          <w:rFonts w:asciiTheme="minorEastAsia" w:hAnsiTheme="minorEastAsia"/>
          <w:szCs w:val="28"/>
        </w:rPr>
      </w:pPr>
      <w:r>
        <w:rPr>
          <w:rFonts w:asciiTheme="minorEastAsia" w:hAnsiTheme="minorEastAsia" w:hint="eastAsia"/>
          <w:szCs w:val="28"/>
        </w:rPr>
        <w:t>图</w:t>
      </w:r>
      <w:r w:rsidR="00606BF7">
        <w:rPr>
          <w:rFonts w:asciiTheme="minorEastAsia" w:hAnsiTheme="minorEastAsia" w:hint="eastAsia"/>
          <w:szCs w:val="28"/>
        </w:rPr>
        <w:t>6</w:t>
      </w:r>
      <w:r>
        <w:rPr>
          <w:rFonts w:asciiTheme="minorEastAsia" w:hAnsiTheme="minorEastAsia" w:hint="eastAsia"/>
          <w:szCs w:val="28"/>
        </w:rPr>
        <w:t>.2</w:t>
      </w:r>
    </w:p>
    <w:sectPr w:rsidR="00880681" w:rsidRPr="00557C6B" w:rsidSect="00880681">
      <w:headerReference w:type="default" r:id="rId37"/>
      <w:footerReference w:type="default" r:id="rId38"/>
      <w:pgSz w:w="11906" w:h="16838"/>
      <w:pgMar w:top="1440" w:right="1800" w:bottom="1440" w:left="1800"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C85" w:rsidRDefault="00962C85" w:rsidP="00880681">
      <w:r>
        <w:separator/>
      </w:r>
    </w:p>
  </w:endnote>
  <w:endnote w:type="continuationSeparator" w:id="1">
    <w:p w:rsidR="00962C85" w:rsidRDefault="00962C85" w:rsidP="00880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_GB2312">
    <w:altName w:val="仿宋"/>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681" w:rsidRDefault="00963A55">
    <w:pPr>
      <w:pStyle w:val="a5"/>
    </w:pPr>
    <w:r>
      <w:pict>
        <v:shapetype id="_x0000_t202" coordsize="21600,21600" o:spt="202" path="m,l,21600r21600,l21600,xe">
          <v:stroke joinstyle="miter"/>
          <v:path gradientshapeok="t" o:connecttype="rect"/>
        </v:shapetype>
        <v:shape id="文本框 3" o:spid="_x0000_s4098" type="#_x0000_t202" style="position:absolute;margin-left:0;margin-top:0;width:4.55pt;height:10.35pt;z-index:251659264;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" filled="f" stroked="f" strokeweight=".5pt">
          <v:path arrowok="t"/>
          <v:textbox style="mso-fit-shape-to-text:t" inset="0,0,0,0">
            <w:txbxContent>
              <w:p w:rsidR="00880681" w:rsidRDefault="00963A55">
                <w:pPr>
                  <w:pStyle w:val="a5"/>
                </w:pPr>
                <w:r>
                  <w:fldChar w:fldCharType="begin"/>
                </w:r>
                <w:r w:rsidR="009D4A9B">
                  <w:instrText xml:space="preserve"> PAGE  \* MERGEFORMAT </w:instrText>
                </w:r>
                <w:r>
                  <w:fldChar w:fldCharType="separate"/>
                </w:r>
                <w:r w:rsidR="003714B8">
                  <w:rPr>
                    <w:noProof/>
                  </w:rPr>
                  <w:t>1</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681" w:rsidRDefault="00963A55">
    <w:pPr>
      <w:pStyle w:val="a5"/>
    </w:pPr>
    <w:r>
      <w:pict>
        <v:shapetype id="_x0000_t202" coordsize="21600,21600" o:spt="202" path="m,l,21600r21600,l21600,xe">
          <v:stroke joinstyle="miter"/>
          <v:path gradientshapeok="t" o:connecttype="rect"/>
        </v:shapetype>
        <v:shape id="文本框 10" o:spid="_x0000_s4097" type="#_x0000_t202" style="position:absolute;margin-left:0;margin-top:0;width:9.05pt;height:10.35pt;z-index:251660288;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" filled="f" stroked="f" strokeweight=".5pt">
          <v:path arrowok="t"/>
          <v:textbox style="mso-fit-shape-to-text:t" inset="0,0,0,0">
            <w:txbxContent>
              <w:p w:rsidR="00880681" w:rsidRDefault="00963A55">
                <w:pPr>
                  <w:pStyle w:val="a5"/>
                </w:pPr>
                <w:r>
                  <w:rPr>
                    <w:rFonts w:hint="eastAsia"/>
                  </w:rPr>
                  <w:fldChar w:fldCharType="begin"/>
                </w:r>
                <w:r w:rsidR="009D4A9B">
                  <w:rPr>
                    <w:rFonts w:hint="eastAsia"/>
                  </w:rPr>
                  <w:instrText xml:space="preserve"> PAGE  \* MERGEFORMAT </w:instrText>
                </w:r>
                <w:r>
                  <w:rPr>
                    <w:rFonts w:hint="eastAsia"/>
                  </w:rPr>
                  <w:fldChar w:fldCharType="separate"/>
                </w:r>
                <w:r w:rsidR="003714B8">
                  <w:rPr>
                    <w:noProof/>
                  </w:rPr>
                  <w:t>2</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C85" w:rsidRDefault="00962C85" w:rsidP="00880681">
      <w:r>
        <w:separator/>
      </w:r>
    </w:p>
  </w:footnote>
  <w:footnote w:type="continuationSeparator" w:id="1">
    <w:p w:rsidR="00962C85" w:rsidRDefault="00962C85" w:rsidP="00880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0681" w:rsidRDefault="009D4A9B">
    <w:pPr>
      <w:pStyle w:val="a6"/>
      <w:jc w:val="both"/>
    </w:pPr>
    <w:r>
      <w:rPr>
        <w:noProof/>
      </w:rPr>
      <w:drawing>
        <wp:inline distT="0" distB="0" distL="0" distR="0">
          <wp:extent cx="1784985" cy="294005"/>
          <wp:effectExtent l="0" t="0" r="5715" b="0"/>
          <wp:docPr id="7" name="图片 1" descr="http://www.e-qdpm.com/flyedt/images6/logo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www.e-qdpm.com/flyedt/images6/logo02.png"/>
                  <pic:cNvPicPr>
                    <a:picLocks noChangeAspect="1" noChangeArrowheads="1"/>
                  </pic:cNvPicPr>
                </pic:nvPicPr>
                <pic:blipFill>
                  <a:blip r:embed="rId1"/>
                  <a:srcRect/>
                  <a:stretch>
                    <a:fillRect/>
                  </a:stretch>
                </pic:blipFill>
                <pic:spPr>
                  <a:xfrm>
                    <a:off x="0" y="0"/>
                    <a:ext cx="1827335" cy="301384"/>
                  </a:xfrm>
                  <a:prstGeom prst="rect">
                    <a:avLst/>
                  </a:prstGeom>
                  <a:noFill/>
                  <a:ln w="9525">
                    <a:noFill/>
                    <a:miter lim="800000"/>
                    <a:headEnd/>
                    <a:tailEnd/>
                  </a:ln>
                </pic:spPr>
              </pic:pic>
            </a:graphicData>
          </a:graphic>
        </wp:inline>
      </w:drawing>
    </w:r>
    <w:r>
      <w:rPr>
        <w:rFonts w:hint="eastAsia"/>
      </w:rPr>
      <w:t>青岛市公共资源交易信息平台系统</w:t>
    </w:r>
    <w:r>
      <w:rPr>
        <w:rFonts w:hint="eastAsia"/>
      </w:rPr>
      <w:t>-</w:t>
    </w:r>
    <w:r>
      <w:rPr>
        <w:rFonts w:hint="eastAsia"/>
      </w:rPr>
      <w:t>政府采购项目交易系统使用指南</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0C42C1"/>
    <w:multiLevelType w:val="singleLevel"/>
    <w:tmpl w:val="880C42C1"/>
    <w:lvl w:ilvl="0">
      <w:start w:val="3"/>
      <w:numFmt w:val="chineseCounting"/>
      <w:suff w:val="nothing"/>
      <w:lvlText w:val="%1、"/>
      <w:lvlJc w:val="left"/>
      <w:rPr>
        <w:rFonts w:hint="eastAsia"/>
      </w:rPr>
    </w:lvl>
  </w:abstractNum>
  <w:abstractNum w:abstractNumId="1">
    <w:nsid w:val="276B7E75"/>
    <w:multiLevelType w:val="hybridMultilevel"/>
    <w:tmpl w:val="C4DA760C"/>
    <w:lvl w:ilvl="0" w:tplc="75F49EA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bordersDoNotSurroundHeader/>
  <w:bordersDoNotSurroundFooter/>
  <w:defaultTabStop w:val="420"/>
  <w:drawingGridVerticalSpacing w:val="156"/>
  <w:noPunctuationKerning/>
  <w:characterSpacingControl w:val="compressPunctuation"/>
  <w:hdrShapeDefaults>
    <o:shapedefaults v:ext="edit" spidmax="10242"/>
    <o:shapelayout v:ext="edit">
      <o:idmap v:ext="edit" data="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432487"/>
    <w:rsid w:val="0000743C"/>
    <w:rsid w:val="00011892"/>
    <w:rsid w:val="000122FA"/>
    <w:rsid w:val="00017E31"/>
    <w:rsid w:val="00020D61"/>
    <w:rsid w:val="00026E20"/>
    <w:rsid w:val="00035408"/>
    <w:rsid w:val="00041416"/>
    <w:rsid w:val="0007363C"/>
    <w:rsid w:val="000813ED"/>
    <w:rsid w:val="00081D87"/>
    <w:rsid w:val="000857D8"/>
    <w:rsid w:val="00091895"/>
    <w:rsid w:val="000A09FD"/>
    <w:rsid w:val="000A3B75"/>
    <w:rsid w:val="000A402D"/>
    <w:rsid w:val="000B262A"/>
    <w:rsid w:val="000B44BD"/>
    <w:rsid w:val="000B503D"/>
    <w:rsid w:val="000B7F60"/>
    <w:rsid w:val="000C59FC"/>
    <w:rsid w:val="000D53ED"/>
    <w:rsid w:val="000E6CF5"/>
    <w:rsid w:val="000F05DE"/>
    <w:rsid w:val="000F633C"/>
    <w:rsid w:val="000F65B8"/>
    <w:rsid w:val="00104206"/>
    <w:rsid w:val="001214CF"/>
    <w:rsid w:val="001216E1"/>
    <w:rsid w:val="001310B1"/>
    <w:rsid w:val="00133F4B"/>
    <w:rsid w:val="00136E12"/>
    <w:rsid w:val="00140B21"/>
    <w:rsid w:val="00143945"/>
    <w:rsid w:val="00173D7A"/>
    <w:rsid w:val="0018067D"/>
    <w:rsid w:val="00190C3B"/>
    <w:rsid w:val="00195EED"/>
    <w:rsid w:val="00196193"/>
    <w:rsid w:val="001B23E4"/>
    <w:rsid w:val="001B30D6"/>
    <w:rsid w:val="001C2244"/>
    <w:rsid w:val="001C2702"/>
    <w:rsid w:val="001C716A"/>
    <w:rsid w:val="001D4330"/>
    <w:rsid w:val="001E193A"/>
    <w:rsid w:val="001E353F"/>
    <w:rsid w:val="001F0CBF"/>
    <w:rsid w:val="001F33CB"/>
    <w:rsid w:val="0020368A"/>
    <w:rsid w:val="00234657"/>
    <w:rsid w:val="00242310"/>
    <w:rsid w:val="0024432F"/>
    <w:rsid w:val="002748B6"/>
    <w:rsid w:val="00282A63"/>
    <w:rsid w:val="00283BA0"/>
    <w:rsid w:val="00290EDE"/>
    <w:rsid w:val="002A3378"/>
    <w:rsid w:val="002A41B5"/>
    <w:rsid w:val="002A41E8"/>
    <w:rsid w:val="002A4874"/>
    <w:rsid w:val="002B050B"/>
    <w:rsid w:val="002B76BA"/>
    <w:rsid w:val="002B7AD0"/>
    <w:rsid w:val="002C3DEB"/>
    <w:rsid w:val="002C7F70"/>
    <w:rsid w:val="002D43B8"/>
    <w:rsid w:val="002E36FF"/>
    <w:rsid w:val="002E444F"/>
    <w:rsid w:val="002E6E17"/>
    <w:rsid w:val="00304DF0"/>
    <w:rsid w:val="00307A63"/>
    <w:rsid w:val="00314F9F"/>
    <w:rsid w:val="0033595B"/>
    <w:rsid w:val="00341B69"/>
    <w:rsid w:val="0034376A"/>
    <w:rsid w:val="003577FC"/>
    <w:rsid w:val="003644F9"/>
    <w:rsid w:val="00370E30"/>
    <w:rsid w:val="0037125A"/>
    <w:rsid w:val="003714B8"/>
    <w:rsid w:val="00374607"/>
    <w:rsid w:val="00384102"/>
    <w:rsid w:val="00396A01"/>
    <w:rsid w:val="003B5C69"/>
    <w:rsid w:val="003C4897"/>
    <w:rsid w:val="003E1F1E"/>
    <w:rsid w:val="003E2C6E"/>
    <w:rsid w:val="003F15FD"/>
    <w:rsid w:val="003F5A43"/>
    <w:rsid w:val="00407DCD"/>
    <w:rsid w:val="00411A6D"/>
    <w:rsid w:val="0042158E"/>
    <w:rsid w:val="00425969"/>
    <w:rsid w:val="00432487"/>
    <w:rsid w:val="00433EED"/>
    <w:rsid w:val="00447C1A"/>
    <w:rsid w:val="004626A2"/>
    <w:rsid w:val="00467324"/>
    <w:rsid w:val="004729D5"/>
    <w:rsid w:val="0047556B"/>
    <w:rsid w:val="00476E55"/>
    <w:rsid w:val="004770F5"/>
    <w:rsid w:val="00491116"/>
    <w:rsid w:val="00493830"/>
    <w:rsid w:val="004A08C8"/>
    <w:rsid w:val="004A3F4E"/>
    <w:rsid w:val="004A6935"/>
    <w:rsid w:val="004D6BCA"/>
    <w:rsid w:val="004D78D0"/>
    <w:rsid w:val="004E0C25"/>
    <w:rsid w:val="0050566B"/>
    <w:rsid w:val="00505861"/>
    <w:rsid w:val="00535077"/>
    <w:rsid w:val="00541D2E"/>
    <w:rsid w:val="00547BB9"/>
    <w:rsid w:val="00557C6B"/>
    <w:rsid w:val="00563D24"/>
    <w:rsid w:val="00563D59"/>
    <w:rsid w:val="00586FDC"/>
    <w:rsid w:val="005A1A9A"/>
    <w:rsid w:val="005A1BC3"/>
    <w:rsid w:val="005C6669"/>
    <w:rsid w:val="005E35B4"/>
    <w:rsid w:val="005E702A"/>
    <w:rsid w:val="00601258"/>
    <w:rsid w:val="00606BF7"/>
    <w:rsid w:val="006177B7"/>
    <w:rsid w:val="00622A73"/>
    <w:rsid w:val="00633585"/>
    <w:rsid w:val="00635F4D"/>
    <w:rsid w:val="006532D5"/>
    <w:rsid w:val="006541F4"/>
    <w:rsid w:val="0066014E"/>
    <w:rsid w:val="00662485"/>
    <w:rsid w:val="006C2F14"/>
    <w:rsid w:val="006C5798"/>
    <w:rsid w:val="006D18B4"/>
    <w:rsid w:val="006E05DC"/>
    <w:rsid w:val="006E4F8F"/>
    <w:rsid w:val="006F0B3E"/>
    <w:rsid w:val="007100CA"/>
    <w:rsid w:val="00710CAD"/>
    <w:rsid w:val="00710D12"/>
    <w:rsid w:val="00715EED"/>
    <w:rsid w:val="0072445E"/>
    <w:rsid w:val="00757E3A"/>
    <w:rsid w:val="00760C5F"/>
    <w:rsid w:val="00781CF7"/>
    <w:rsid w:val="007944DB"/>
    <w:rsid w:val="007B25F4"/>
    <w:rsid w:val="007C4509"/>
    <w:rsid w:val="007D2454"/>
    <w:rsid w:val="007D532B"/>
    <w:rsid w:val="007E3CF3"/>
    <w:rsid w:val="007F75FD"/>
    <w:rsid w:val="00801649"/>
    <w:rsid w:val="008036AE"/>
    <w:rsid w:val="00813B6E"/>
    <w:rsid w:val="00817B23"/>
    <w:rsid w:val="008539C7"/>
    <w:rsid w:val="00860D4F"/>
    <w:rsid w:val="00862D51"/>
    <w:rsid w:val="00880681"/>
    <w:rsid w:val="00881531"/>
    <w:rsid w:val="00895242"/>
    <w:rsid w:val="00895B16"/>
    <w:rsid w:val="008B1997"/>
    <w:rsid w:val="008B1C8E"/>
    <w:rsid w:val="008B785D"/>
    <w:rsid w:val="008C0601"/>
    <w:rsid w:val="008C2BDB"/>
    <w:rsid w:val="008C5803"/>
    <w:rsid w:val="008C76EB"/>
    <w:rsid w:val="008D390A"/>
    <w:rsid w:val="008E33BD"/>
    <w:rsid w:val="008F3780"/>
    <w:rsid w:val="00900783"/>
    <w:rsid w:val="00916082"/>
    <w:rsid w:val="0095491F"/>
    <w:rsid w:val="00961AA3"/>
    <w:rsid w:val="00962C85"/>
    <w:rsid w:val="00963A55"/>
    <w:rsid w:val="00966CFB"/>
    <w:rsid w:val="00972974"/>
    <w:rsid w:val="00973C19"/>
    <w:rsid w:val="00974B0D"/>
    <w:rsid w:val="0098243A"/>
    <w:rsid w:val="009840E9"/>
    <w:rsid w:val="009875E1"/>
    <w:rsid w:val="00987911"/>
    <w:rsid w:val="009909F4"/>
    <w:rsid w:val="00992667"/>
    <w:rsid w:val="009968F5"/>
    <w:rsid w:val="009B3C13"/>
    <w:rsid w:val="009B4B5A"/>
    <w:rsid w:val="009C3C72"/>
    <w:rsid w:val="009D4A9B"/>
    <w:rsid w:val="009D580B"/>
    <w:rsid w:val="009E0E2A"/>
    <w:rsid w:val="009E18F3"/>
    <w:rsid w:val="009E3957"/>
    <w:rsid w:val="009E56C3"/>
    <w:rsid w:val="00A07D5D"/>
    <w:rsid w:val="00A15B13"/>
    <w:rsid w:val="00A26581"/>
    <w:rsid w:val="00A30C3A"/>
    <w:rsid w:val="00A338CB"/>
    <w:rsid w:val="00A52C65"/>
    <w:rsid w:val="00A63512"/>
    <w:rsid w:val="00A70A72"/>
    <w:rsid w:val="00A8491F"/>
    <w:rsid w:val="00A973AE"/>
    <w:rsid w:val="00AB3405"/>
    <w:rsid w:val="00AB6E51"/>
    <w:rsid w:val="00AC1E97"/>
    <w:rsid w:val="00AD7FF0"/>
    <w:rsid w:val="00AE527E"/>
    <w:rsid w:val="00AE620F"/>
    <w:rsid w:val="00AE76B3"/>
    <w:rsid w:val="00AF1D60"/>
    <w:rsid w:val="00B00BA3"/>
    <w:rsid w:val="00B03F57"/>
    <w:rsid w:val="00B17A81"/>
    <w:rsid w:val="00B27E4E"/>
    <w:rsid w:val="00B305C2"/>
    <w:rsid w:val="00B45DBA"/>
    <w:rsid w:val="00B464B9"/>
    <w:rsid w:val="00B52D99"/>
    <w:rsid w:val="00B53BFB"/>
    <w:rsid w:val="00B56EC5"/>
    <w:rsid w:val="00B86E35"/>
    <w:rsid w:val="00BA0781"/>
    <w:rsid w:val="00BA10FF"/>
    <w:rsid w:val="00BB3BCC"/>
    <w:rsid w:val="00BB725D"/>
    <w:rsid w:val="00BC365A"/>
    <w:rsid w:val="00BD51AD"/>
    <w:rsid w:val="00BE58C3"/>
    <w:rsid w:val="00BF2166"/>
    <w:rsid w:val="00C05DCB"/>
    <w:rsid w:val="00C06FE9"/>
    <w:rsid w:val="00C20D52"/>
    <w:rsid w:val="00C36758"/>
    <w:rsid w:val="00C4044F"/>
    <w:rsid w:val="00C40BA4"/>
    <w:rsid w:val="00C43002"/>
    <w:rsid w:val="00C43A1D"/>
    <w:rsid w:val="00C62AD2"/>
    <w:rsid w:val="00C63D4B"/>
    <w:rsid w:val="00C64B6C"/>
    <w:rsid w:val="00C650A7"/>
    <w:rsid w:val="00CB3331"/>
    <w:rsid w:val="00CC435D"/>
    <w:rsid w:val="00CD2468"/>
    <w:rsid w:val="00CD3A58"/>
    <w:rsid w:val="00D21196"/>
    <w:rsid w:val="00D37861"/>
    <w:rsid w:val="00D508FE"/>
    <w:rsid w:val="00D61FD5"/>
    <w:rsid w:val="00D62A69"/>
    <w:rsid w:val="00D62FB6"/>
    <w:rsid w:val="00D65D4A"/>
    <w:rsid w:val="00D66A47"/>
    <w:rsid w:val="00D755B8"/>
    <w:rsid w:val="00D860B0"/>
    <w:rsid w:val="00D90A2D"/>
    <w:rsid w:val="00DA2CE9"/>
    <w:rsid w:val="00DA432E"/>
    <w:rsid w:val="00DB6C56"/>
    <w:rsid w:val="00DB6F3E"/>
    <w:rsid w:val="00DC2B8A"/>
    <w:rsid w:val="00DC6E2D"/>
    <w:rsid w:val="00DD73F6"/>
    <w:rsid w:val="00DE76BD"/>
    <w:rsid w:val="00E05574"/>
    <w:rsid w:val="00E25B83"/>
    <w:rsid w:val="00E351C6"/>
    <w:rsid w:val="00E4566F"/>
    <w:rsid w:val="00E47219"/>
    <w:rsid w:val="00E65730"/>
    <w:rsid w:val="00E72341"/>
    <w:rsid w:val="00E9408A"/>
    <w:rsid w:val="00E971D7"/>
    <w:rsid w:val="00EA7A47"/>
    <w:rsid w:val="00EB25B4"/>
    <w:rsid w:val="00EB280B"/>
    <w:rsid w:val="00EB3644"/>
    <w:rsid w:val="00EC0388"/>
    <w:rsid w:val="00EC0798"/>
    <w:rsid w:val="00EC3BF8"/>
    <w:rsid w:val="00EC7075"/>
    <w:rsid w:val="00EF0815"/>
    <w:rsid w:val="00F03A01"/>
    <w:rsid w:val="00F06059"/>
    <w:rsid w:val="00F22972"/>
    <w:rsid w:val="00F248C4"/>
    <w:rsid w:val="00F266A6"/>
    <w:rsid w:val="00F26A73"/>
    <w:rsid w:val="00F34100"/>
    <w:rsid w:val="00F36AE9"/>
    <w:rsid w:val="00F36DB1"/>
    <w:rsid w:val="00F478AD"/>
    <w:rsid w:val="00F47AAC"/>
    <w:rsid w:val="00F56994"/>
    <w:rsid w:val="00F577BB"/>
    <w:rsid w:val="00F605B5"/>
    <w:rsid w:val="00F70AD5"/>
    <w:rsid w:val="00F745AC"/>
    <w:rsid w:val="00F76F9A"/>
    <w:rsid w:val="00F81C7E"/>
    <w:rsid w:val="00F82671"/>
    <w:rsid w:val="00F911D4"/>
    <w:rsid w:val="00F9694B"/>
    <w:rsid w:val="00FA3E46"/>
    <w:rsid w:val="00FC1C12"/>
    <w:rsid w:val="00FD4483"/>
    <w:rsid w:val="00FE0989"/>
    <w:rsid w:val="00FF4F2C"/>
    <w:rsid w:val="071B6D7F"/>
    <w:rsid w:val="08EC3A1E"/>
    <w:rsid w:val="0B0C37F0"/>
    <w:rsid w:val="0B930B2F"/>
    <w:rsid w:val="0F412461"/>
    <w:rsid w:val="1084680C"/>
    <w:rsid w:val="17B40B34"/>
    <w:rsid w:val="265347B9"/>
    <w:rsid w:val="29ED5776"/>
    <w:rsid w:val="2F91797E"/>
    <w:rsid w:val="37586FB4"/>
    <w:rsid w:val="38EA1F09"/>
    <w:rsid w:val="39772A69"/>
    <w:rsid w:val="39EE47D0"/>
    <w:rsid w:val="3B9304C6"/>
    <w:rsid w:val="3D660C6F"/>
    <w:rsid w:val="40DD4172"/>
    <w:rsid w:val="4315021A"/>
    <w:rsid w:val="47AF6BDE"/>
    <w:rsid w:val="4F024F3D"/>
    <w:rsid w:val="4FFE6156"/>
    <w:rsid w:val="512A5408"/>
    <w:rsid w:val="540C4496"/>
    <w:rsid w:val="54E65AEA"/>
    <w:rsid w:val="55EA70C8"/>
    <w:rsid w:val="5D766EDE"/>
    <w:rsid w:val="663036A5"/>
    <w:rsid w:val="73A40BAE"/>
    <w:rsid w:val="78746B0A"/>
    <w:rsid w:val="7BF623C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semiHidden="0" w:uiPriority="0" w:unhideWhenUsed="0" w:qFormat="1"/>
    <w:lsdException w:name="footer" w:semiHidden="0" w:uiPriority="0" w:unhideWhenUsed="0" w:qFormat="1"/>
    <w:lsdException w:name="caption" w:uiPriority="35" w:qFormat="1"/>
    <w:lsdException w:name="annotation reference" w:uiPriority="0"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0681"/>
    <w:pPr>
      <w:widowControl w:val="0"/>
      <w:jc w:val="both"/>
    </w:pPr>
    <w:rPr>
      <w:rFonts w:eastAsiaTheme="minorEastAsia"/>
      <w:sz w:val="28"/>
      <w:szCs w:val="22"/>
    </w:rPr>
  </w:style>
  <w:style w:type="paragraph" w:styleId="1">
    <w:name w:val="heading 1"/>
    <w:basedOn w:val="a"/>
    <w:next w:val="a"/>
    <w:link w:val="1Char"/>
    <w:qFormat/>
    <w:rsid w:val="00880681"/>
    <w:pPr>
      <w:keepNext/>
      <w:keepLines/>
      <w:spacing w:before="340" w:after="330" w:line="576" w:lineRule="auto"/>
      <w:outlineLvl w:val="0"/>
    </w:pPr>
    <w:rPr>
      <w:rFonts w:asciiTheme="minorHAnsi" w:hAnsiTheme="minorHAnsi" w:cstheme="minorBidi"/>
      <w:b/>
      <w:bCs/>
      <w:kern w:val="44"/>
      <w:sz w:val="44"/>
      <w:szCs w:val="44"/>
    </w:rPr>
  </w:style>
  <w:style w:type="paragraph" w:styleId="2">
    <w:name w:val="heading 2"/>
    <w:basedOn w:val="a"/>
    <w:next w:val="a"/>
    <w:link w:val="2Char"/>
    <w:unhideWhenUsed/>
    <w:qFormat/>
    <w:rsid w:val="00880681"/>
    <w:pPr>
      <w:keepNext/>
      <w:keepLines/>
      <w:spacing w:line="412" w:lineRule="auto"/>
      <w:outlineLvl w:val="1"/>
    </w:pPr>
    <w:rPr>
      <w:rFonts w:ascii="Arial" w:eastAsia="黑体" w:hAnsi="Arial" w:cstheme="minorBidi"/>
      <w:b/>
      <w:kern w:val="2"/>
      <w:sz w:val="32"/>
      <w:szCs w:val="24"/>
    </w:rPr>
  </w:style>
  <w:style w:type="paragraph" w:styleId="3">
    <w:name w:val="heading 3"/>
    <w:basedOn w:val="a"/>
    <w:next w:val="a"/>
    <w:link w:val="3Char"/>
    <w:unhideWhenUsed/>
    <w:qFormat/>
    <w:rsid w:val="00880681"/>
    <w:pPr>
      <w:keepNext/>
      <w:keepLines/>
      <w:spacing w:before="260" w:after="260" w:line="415" w:lineRule="auto"/>
      <w:outlineLvl w:val="2"/>
    </w:pPr>
    <w:rPr>
      <w:rFonts w:asciiTheme="minorHAnsi" w:eastAsia="宋体" w:hAnsiTheme="minorHAnsi" w:cstheme="min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880681"/>
    <w:pPr>
      <w:jc w:val="left"/>
    </w:pPr>
  </w:style>
  <w:style w:type="paragraph" w:styleId="30">
    <w:name w:val="toc 3"/>
    <w:basedOn w:val="a"/>
    <w:next w:val="a"/>
    <w:uiPriority w:val="39"/>
    <w:unhideWhenUsed/>
    <w:qFormat/>
    <w:rsid w:val="00880681"/>
    <w:pPr>
      <w:ind w:leftChars="400" w:left="840"/>
    </w:pPr>
  </w:style>
  <w:style w:type="paragraph" w:styleId="a4">
    <w:name w:val="Balloon Text"/>
    <w:basedOn w:val="a"/>
    <w:link w:val="Char0"/>
    <w:uiPriority w:val="99"/>
    <w:semiHidden/>
    <w:unhideWhenUsed/>
    <w:qFormat/>
    <w:rsid w:val="00880681"/>
    <w:rPr>
      <w:sz w:val="18"/>
      <w:szCs w:val="18"/>
    </w:rPr>
  </w:style>
  <w:style w:type="paragraph" w:styleId="a5">
    <w:name w:val="footer"/>
    <w:basedOn w:val="a"/>
    <w:link w:val="Char1"/>
    <w:qFormat/>
    <w:rsid w:val="00880681"/>
    <w:pPr>
      <w:tabs>
        <w:tab w:val="center" w:pos="4153"/>
        <w:tab w:val="right" w:pos="8306"/>
      </w:tabs>
      <w:snapToGrid w:val="0"/>
      <w:jc w:val="left"/>
    </w:pPr>
    <w:rPr>
      <w:sz w:val="18"/>
      <w:szCs w:val="18"/>
    </w:rPr>
  </w:style>
  <w:style w:type="paragraph" w:styleId="a6">
    <w:name w:val="header"/>
    <w:basedOn w:val="a"/>
    <w:link w:val="Char2"/>
    <w:qFormat/>
    <w:rsid w:val="0088068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880681"/>
    <w:pPr>
      <w:widowControl/>
      <w:spacing w:after="100" w:line="276" w:lineRule="auto"/>
      <w:jc w:val="left"/>
    </w:pPr>
    <w:rPr>
      <w:rFonts w:asciiTheme="minorHAnsi" w:hAnsiTheme="minorHAnsi" w:cstheme="minorBidi"/>
      <w:sz w:val="22"/>
    </w:rPr>
  </w:style>
  <w:style w:type="paragraph" w:styleId="20">
    <w:name w:val="toc 2"/>
    <w:basedOn w:val="a"/>
    <w:next w:val="a"/>
    <w:uiPriority w:val="39"/>
    <w:unhideWhenUsed/>
    <w:qFormat/>
    <w:rsid w:val="00880681"/>
    <w:pPr>
      <w:widowControl/>
      <w:spacing w:after="100" w:line="276" w:lineRule="auto"/>
      <w:ind w:left="220"/>
      <w:jc w:val="left"/>
    </w:pPr>
    <w:rPr>
      <w:rFonts w:asciiTheme="minorHAnsi" w:hAnsiTheme="minorHAnsi" w:cstheme="minorBidi"/>
      <w:sz w:val="22"/>
    </w:rPr>
  </w:style>
  <w:style w:type="character" w:styleId="a7">
    <w:name w:val="Hyperlink"/>
    <w:basedOn w:val="a0"/>
    <w:uiPriority w:val="99"/>
    <w:qFormat/>
    <w:rsid w:val="00880681"/>
    <w:rPr>
      <w:color w:val="0000FF"/>
      <w:u w:val="none"/>
    </w:rPr>
  </w:style>
  <w:style w:type="character" w:styleId="a8">
    <w:name w:val="annotation reference"/>
    <w:basedOn w:val="a0"/>
    <w:semiHidden/>
    <w:unhideWhenUsed/>
    <w:qFormat/>
    <w:rsid w:val="00880681"/>
    <w:rPr>
      <w:sz w:val="21"/>
      <w:szCs w:val="21"/>
    </w:rPr>
  </w:style>
  <w:style w:type="character" w:customStyle="1" w:styleId="1Char">
    <w:name w:val="标题 1 Char"/>
    <w:basedOn w:val="a0"/>
    <w:link w:val="1"/>
    <w:qFormat/>
    <w:rsid w:val="00880681"/>
    <w:rPr>
      <w:b/>
      <w:bCs/>
      <w:kern w:val="44"/>
      <w:sz w:val="44"/>
      <w:szCs w:val="44"/>
    </w:rPr>
  </w:style>
  <w:style w:type="character" w:customStyle="1" w:styleId="2Char">
    <w:name w:val="标题 2 Char"/>
    <w:basedOn w:val="a0"/>
    <w:link w:val="2"/>
    <w:qFormat/>
    <w:rsid w:val="00880681"/>
    <w:rPr>
      <w:rFonts w:ascii="Arial" w:eastAsia="黑体" w:hAnsi="Arial"/>
      <w:b/>
      <w:sz w:val="32"/>
      <w:szCs w:val="24"/>
    </w:rPr>
  </w:style>
  <w:style w:type="character" w:customStyle="1" w:styleId="Char1">
    <w:name w:val="页脚 Char"/>
    <w:basedOn w:val="a0"/>
    <w:link w:val="a5"/>
    <w:qFormat/>
    <w:rsid w:val="00880681"/>
    <w:rPr>
      <w:rFonts w:ascii="Times New Roman" w:hAnsi="Times New Roman" w:cs="Times New Roman"/>
      <w:kern w:val="0"/>
      <w:sz w:val="18"/>
      <w:szCs w:val="18"/>
    </w:rPr>
  </w:style>
  <w:style w:type="character" w:customStyle="1" w:styleId="Char2">
    <w:name w:val="页眉 Char"/>
    <w:basedOn w:val="a0"/>
    <w:link w:val="a6"/>
    <w:qFormat/>
    <w:rsid w:val="00880681"/>
    <w:rPr>
      <w:rFonts w:ascii="Times New Roman" w:hAnsi="Times New Roman" w:cs="Times New Roman"/>
      <w:kern w:val="0"/>
      <w:sz w:val="18"/>
      <w:szCs w:val="18"/>
    </w:rPr>
  </w:style>
  <w:style w:type="character" w:customStyle="1" w:styleId="first-child">
    <w:name w:val="first-child"/>
    <w:qFormat/>
    <w:rsid w:val="00880681"/>
  </w:style>
  <w:style w:type="paragraph" w:styleId="a9">
    <w:name w:val="List Paragraph"/>
    <w:basedOn w:val="a"/>
    <w:uiPriority w:val="34"/>
    <w:qFormat/>
    <w:rsid w:val="00880681"/>
    <w:pPr>
      <w:ind w:firstLineChars="200" w:firstLine="420"/>
    </w:pPr>
    <w:rPr>
      <w:rFonts w:asciiTheme="minorHAnsi" w:hAnsiTheme="minorHAnsi" w:cstheme="minorBidi"/>
      <w:kern w:val="2"/>
      <w:sz w:val="21"/>
      <w:szCs w:val="21"/>
    </w:rPr>
  </w:style>
  <w:style w:type="paragraph" w:customStyle="1" w:styleId="TOC1">
    <w:name w:val="TOC 标题1"/>
    <w:basedOn w:val="1"/>
    <w:next w:val="a"/>
    <w:uiPriority w:val="39"/>
    <w:unhideWhenUsed/>
    <w:qFormat/>
    <w:rsid w:val="00880681"/>
    <w:pPr>
      <w:widowControl/>
      <w:spacing w:before="480" w:line="276" w:lineRule="auto"/>
      <w:jc w:val="left"/>
      <w:outlineLvl w:val="9"/>
    </w:pPr>
    <w:rPr>
      <w:rFonts w:asciiTheme="majorHAnsi" w:eastAsiaTheme="majorEastAsia" w:hAnsiTheme="majorHAnsi" w:cstheme="majorBidi"/>
      <w:b w:val="0"/>
      <w:bCs w:val="0"/>
      <w:color w:val="2E74B5" w:themeColor="accent1" w:themeShade="BF"/>
      <w:kern w:val="0"/>
      <w:szCs w:val="28"/>
    </w:rPr>
  </w:style>
  <w:style w:type="character" w:customStyle="1" w:styleId="Char">
    <w:name w:val="批注文字 Char"/>
    <w:basedOn w:val="a0"/>
    <w:link w:val="a3"/>
    <w:semiHidden/>
    <w:qFormat/>
    <w:rsid w:val="00880681"/>
    <w:rPr>
      <w:rFonts w:ascii="Times New Roman" w:hAnsi="Times New Roman" w:cs="Times New Roman"/>
      <w:kern w:val="0"/>
      <w:sz w:val="28"/>
    </w:rPr>
  </w:style>
  <w:style w:type="character" w:customStyle="1" w:styleId="Char0">
    <w:name w:val="批注框文本 Char"/>
    <w:basedOn w:val="a0"/>
    <w:link w:val="a4"/>
    <w:uiPriority w:val="99"/>
    <w:semiHidden/>
    <w:rsid w:val="00880681"/>
    <w:rPr>
      <w:rFonts w:ascii="Times New Roman" w:hAnsi="Times New Roman" w:cs="Times New Roman"/>
      <w:kern w:val="0"/>
      <w:sz w:val="18"/>
      <w:szCs w:val="18"/>
    </w:rPr>
  </w:style>
  <w:style w:type="character" w:customStyle="1" w:styleId="3Char">
    <w:name w:val="标题 3 Char"/>
    <w:basedOn w:val="a0"/>
    <w:link w:val="3"/>
    <w:qFormat/>
    <w:rsid w:val="00880681"/>
    <w:rPr>
      <w:rFonts w:eastAsia="宋体"/>
      <w:b/>
      <w:bCs/>
      <w:sz w:val="32"/>
      <w:szCs w:val="32"/>
    </w:rPr>
  </w:style>
  <w:style w:type="paragraph" w:styleId="aa">
    <w:name w:val="No Spacing"/>
    <w:uiPriority w:val="1"/>
    <w:qFormat/>
    <w:rsid w:val="00880681"/>
    <w:pPr>
      <w:widowControl w:val="0"/>
      <w:jc w:val="both"/>
    </w:pPr>
    <w:rPr>
      <w:rFonts w:eastAsiaTheme="minorEastAsia"/>
      <w:sz w:val="28"/>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7D7636-1BCB-4431-A78D-4550BFC65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591</TotalTime>
  <Pages>21</Pages>
  <Words>684</Words>
  <Characters>3903</Characters>
  <Application>Microsoft Office Word</Application>
  <DocSecurity>0</DocSecurity>
  <Lines>32</Lines>
  <Paragraphs>9</Paragraphs>
  <ScaleCrop>false</ScaleCrop>
  <Company/>
  <LinksUpToDate>false</LinksUpToDate>
  <CharactersWithSpaces>4578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zhai</dc:creator>
  <cp:lastModifiedBy>fly</cp:lastModifiedBy>
  <cp:revision>395</cp:revision>
  <dcterms:created xsi:type="dcterms:W3CDTF">2017-12-20T10:13:00Z</dcterms:created>
  <dcterms:modified xsi:type="dcterms:W3CDTF">2022-03-04T07:49:00Z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904F22A39C2F45E889A40D24D9EF803D</vt:lpwstr>
  </property>
</Properties>
</file>